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77E7" w:rsidRDefault="00B677E7" w:rsidP="00B677E7">
      <w:pPr>
        <w:pStyle w:val="Titre6"/>
        <w:ind w:left="0"/>
        <w:rPr>
          <w:rFonts w:ascii="Papyrus" w:hAnsi="Papyrus"/>
          <w:b/>
          <w:color w:val="00B050"/>
          <w:sz w:val="32"/>
          <w:szCs w:val="32"/>
          <w:u w:val="single"/>
        </w:rPr>
      </w:pPr>
    </w:p>
    <w:p w:rsidR="00B677E7" w:rsidRPr="00A76AC2" w:rsidRDefault="00B677E7" w:rsidP="00B677E7">
      <w:pPr>
        <w:pStyle w:val="Titre6"/>
        <w:ind w:left="0"/>
        <w:jc w:val="center"/>
        <w:rPr>
          <w:rFonts w:ascii="Papyrus" w:hAnsi="Papyrus"/>
          <w:b/>
          <w:color w:val="00B050"/>
          <w:sz w:val="32"/>
          <w:szCs w:val="32"/>
          <w:u w:val="single"/>
        </w:rPr>
      </w:pPr>
      <w:r w:rsidRPr="00A76AC2">
        <w:rPr>
          <w:rFonts w:ascii="Papyrus" w:hAnsi="Papyrus"/>
          <w:b/>
          <w:color w:val="00B050"/>
          <w:sz w:val="32"/>
          <w:szCs w:val="32"/>
          <w:u w:val="single"/>
        </w:rPr>
        <w:t>Sortie </w:t>
      </w:r>
      <w:r w:rsidR="00A76AC2">
        <w:rPr>
          <w:rFonts w:ascii="Papyrus" w:hAnsi="Papyrus"/>
          <w:b/>
          <w:color w:val="00B050"/>
          <w:sz w:val="32"/>
          <w:szCs w:val="32"/>
          <w:u w:val="single"/>
        </w:rPr>
        <w:t>des</w:t>
      </w:r>
      <w:r w:rsidRPr="00A76AC2">
        <w:rPr>
          <w:rFonts w:ascii="Papyrus" w:hAnsi="Papyrus"/>
          <w:b/>
          <w:color w:val="00B050"/>
          <w:sz w:val="32"/>
          <w:szCs w:val="32"/>
          <w:u w:val="single"/>
        </w:rPr>
        <w:t xml:space="preserve"> 12, 13 et 14 avril 2024</w:t>
      </w:r>
    </w:p>
    <w:p w:rsidR="00B677E7" w:rsidRPr="00F94257" w:rsidRDefault="00B677E7" w:rsidP="00B677E7"/>
    <w:p w:rsidR="00B677E7" w:rsidRDefault="00B677E7" w:rsidP="00B677E7">
      <w:pPr>
        <w:pStyle w:val="Titre6"/>
        <w:ind w:left="0"/>
        <w:jc w:val="center"/>
        <w:rPr>
          <w:rFonts w:ascii="Papyrus" w:hAnsi="Papyrus"/>
          <w:b/>
          <w:color w:val="00B050"/>
          <w:sz w:val="40"/>
          <w:szCs w:val="40"/>
        </w:rPr>
      </w:pPr>
      <w:r>
        <w:rPr>
          <w:rFonts w:ascii="Papyrus" w:hAnsi="Papyrus"/>
          <w:b/>
          <w:color w:val="00B050"/>
          <w:sz w:val="36"/>
        </w:rPr>
        <w:t xml:space="preserve"> </w:t>
      </w:r>
      <w:r>
        <w:rPr>
          <w:rFonts w:ascii="Papyrus" w:hAnsi="Papyrus"/>
          <w:b/>
          <w:color w:val="00B050"/>
          <w:sz w:val="40"/>
          <w:szCs w:val="40"/>
        </w:rPr>
        <w:t>Le</w:t>
      </w:r>
      <w:r w:rsidR="00F30A25">
        <w:rPr>
          <w:rFonts w:ascii="Papyrus" w:hAnsi="Papyrus"/>
          <w:b/>
          <w:color w:val="00B050"/>
          <w:sz w:val="40"/>
          <w:szCs w:val="40"/>
        </w:rPr>
        <w:t xml:space="preserve"> Château de Valmirande et le M</w:t>
      </w:r>
      <w:r>
        <w:rPr>
          <w:rFonts w:ascii="Papyrus" w:hAnsi="Papyrus"/>
          <w:b/>
          <w:color w:val="00B050"/>
          <w:sz w:val="40"/>
          <w:szCs w:val="40"/>
        </w:rPr>
        <w:t xml:space="preserve">idi toulousain </w:t>
      </w:r>
    </w:p>
    <w:p w:rsidR="00B677E7" w:rsidRDefault="00B677E7" w:rsidP="00B677E7">
      <w:pPr>
        <w:pStyle w:val="Titre6"/>
        <w:ind w:left="0"/>
        <w:jc w:val="center"/>
        <w:rPr>
          <w:rFonts w:ascii="Papyrus" w:hAnsi="Papyrus"/>
          <w:b/>
          <w:color w:val="00B050"/>
          <w:sz w:val="40"/>
          <w:szCs w:val="40"/>
        </w:rPr>
      </w:pPr>
    </w:p>
    <w:p w:rsidR="00B677E7" w:rsidRDefault="00B677E7" w:rsidP="00B677E7">
      <w:pPr>
        <w:pStyle w:val="Titre6"/>
        <w:ind w:left="0"/>
        <w:jc w:val="center"/>
        <w:rPr>
          <w:rFonts w:ascii="Papyrus" w:hAnsi="Papyrus"/>
          <w:b/>
          <w:color w:val="00B050"/>
          <w:sz w:val="40"/>
          <w:szCs w:val="40"/>
        </w:rPr>
      </w:pPr>
      <w:r w:rsidRPr="00627E03">
        <w:rPr>
          <w:noProof/>
        </w:rPr>
        <w:drawing>
          <wp:inline distT="0" distB="0" distL="0" distR="0">
            <wp:extent cx="3390253" cy="2520000"/>
            <wp:effectExtent l="19050" t="0" r="647" b="0"/>
            <wp:docPr id="466765166" name="Image 1" descr="Une image contenant plein air, ciel, herbe,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765166" name="Image 1" descr="Une image contenant plein air, ciel, herbe, arbre&#10;&#10;Description générée automatiquement"/>
                    <pic:cNvPicPr/>
                  </pic:nvPicPr>
                  <pic:blipFill>
                    <a:blip r:embed="rId7" cstate="print"/>
                    <a:stretch>
                      <a:fillRect/>
                    </a:stretch>
                  </pic:blipFill>
                  <pic:spPr>
                    <a:xfrm>
                      <a:off x="0" y="0"/>
                      <a:ext cx="3390253" cy="2520000"/>
                    </a:xfrm>
                    <a:prstGeom prst="rect">
                      <a:avLst/>
                    </a:prstGeom>
                  </pic:spPr>
                </pic:pic>
              </a:graphicData>
            </a:graphic>
          </wp:inline>
        </w:drawing>
      </w:r>
    </w:p>
    <w:p w:rsidR="00B677E7" w:rsidRDefault="00B677E7" w:rsidP="00B677E7"/>
    <w:p w:rsidR="00B677E7" w:rsidRPr="00627E03" w:rsidRDefault="00B677E7" w:rsidP="00B677E7">
      <w:pPr>
        <w:jc w:val="center"/>
      </w:pPr>
    </w:p>
    <w:p w:rsidR="00B677E7" w:rsidRDefault="00B677E7" w:rsidP="00F30A25">
      <w:pPr>
        <w:spacing w:before="100" w:beforeAutospacing="1" w:after="100" w:afterAutospacing="1"/>
        <w:jc w:val="both"/>
        <w:rPr>
          <w:b/>
          <w:bCs/>
          <w:i/>
          <w:iCs/>
          <w:sz w:val="24"/>
          <w:szCs w:val="24"/>
        </w:rPr>
      </w:pPr>
      <w:r>
        <w:rPr>
          <w:b/>
          <w:bCs/>
          <w:i/>
          <w:iCs/>
          <w:sz w:val="24"/>
          <w:szCs w:val="24"/>
        </w:rPr>
        <w:t>Sortie en covoiturage,  130 € par participant, incluant les diners des 12  et 13 avril 2024,  les déjeuners des 13 et 14 avril 2024  et les entrées dans les parcs et jardins. Le déjeuner du 12 avril 2024 sera sous forme de pique-nique apporté par chacun.</w:t>
      </w:r>
    </w:p>
    <w:p w:rsidR="00B677E7" w:rsidRDefault="00B677E7" w:rsidP="00F30A25">
      <w:pPr>
        <w:spacing w:before="100" w:beforeAutospacing="1" w:after="100" w:afterAutospacing="1"/>
        <w:jc w:val="both"/>
        <w:rPr>
          <w:b/>
          <w:bCs/>
          <w:i/>
          <w:iCs/>
          <w:sz w:val="24"/>
          <w:szCs w:val="24"/>
        </w:rPr>
      </w:pPr>
      <w:r>
        <w:rPr>
          <w:b/>
          <w:bCs/>
          <w:i/>
          <w:iCs/>
          <w:sz w:val="24"/>
          <w:szCs w:val="24"/>
        </w:rPr>
        <w:t xml:space="preserve">L’hébergement hôtelier est à la charge de chacun car il n’est pas possible d’avoir un hôtel pouvant héberger la totalité du groupe et les prestations peuvent être variables d’un établissement à l’autre. La liste </w:t>
      </w:r>
      <w:bookmarkStart w:id="0" w:name="_Hlk153690414"/>
      <w:r>
        <w:rPr>
          <w:b/>
          <w:bCs/>
          <w:i/>
          <w:iCs/>
          <w:sz w:val="24"/>
          <w:szCs w:val="24"/>
        </w:rPr>
        <w:t>des lieux d’hébergement susceptibles d’accueillir à proximité du restaurant prévu pour les dîners sera transmise à l’inscription. Il est préférable de regrouper les hébergement</w:t>
      </w:r>
      <w:r w:rsidR="00A76AC2">
        <w:rPr>
          <w:b/>
          <w:bCs/>
          <w:i/>
          <w:iCs/>
          <w:sz w:val="24"/>
          <w:szCs w:val="24"/>
        </w:rPr>
        <w:t>s</w:t>
      </w:r>
      <w:r>
        <w:rPr>
          <w:b/>
          <w:bCs/>
          <w:i/>
          <w:iCs/>
          <w:sz w:val="24"/>
          <w:szCs w:val="24"/>
        </w:rPr>
        <w:t xml:space="preserve"> pas voiture.</w:t>
      </w:r>
      <w:r w:rsidR="00A76AC2">
        <w:rPr>
          <w:b/>
          <w:bCs/>
          <w:i/>
          <w:iCs/>
          <w:sz w:val="24"/>
          <w:szCs w:val="24"/>
        </w:rPr>
        <w:t xml:space="preserve"> </w:t>
      </w:r>
      <w:r>
        <w:rPr>
          <w:b/>
          <w:bCs/>
          <w:i/>
          <w:iCs/>
          <w:sz w:val="24"/>
          <w:szCs w:val="24"/>
        </w:rPr>
        <w:t>Les dîners en commun auront lieu à l’hôtel – restaurant « le 31 » - 4</w:t>
      </w:r>
      <w:r w:rsidR="00A76AC2">
        <w:rPr>
          <w:b/>
          <w:bCs/>
          <w:i/>
          <w:iCs/>
          <w:sz w:val="24"/>
          <w:szCs w:val="24"/>
        </w:rPr>
        <w:t>, place du Bout du P</w:t>
      </w:r>
      <w:r>
        <w:rPr>
          <w:b/>
          <w:bCs/>
          <w:i/>
          <w:iCs/>
          <w:sz w:val="24"/>
          <w:szCs w:val="24"/>
        </w:rPr>
        <w:t xml:space="preserve">ont – 31210 </w:t>
      </w:r>
      <w:proofErr w:type="spellStart"/>
      <w:r>
        <w:rPr>
          <w:b/>
          <w:bCs/>
          <w:i/>
          <w:iCs/>
          <w:sz w:val="24"/>
          <w:szCs w:val="24"/>
        </w:rPr>
        <w:t>Gourdan</w:t>
      </w:r>
      <w:proofErr w:type="spellEnd"/>
      <w:r>
        <w:rPr>
          <w:b/>
          <w:bCs/>
          <w:i/>
          <w:iCs/>
          <w:sz w:val="24"/>
          <w:szCs w:val="24"/>
        </w:rPr>
        <w:t>-</w:t>
      </w:r>
      <w:proofErr w:type="spellStart"/>
      <w:r>
        <w:rPr>
          <w:b/>
          <w:bCs/>
          <w:i/>
          <w:iCs/>
          <w:sz w:val="24"/>
          <w:szCs w:val="24"/>
        </w:rPr>
        <w:t>Polignan</w:t>
      </w:r>
      <w:proofErr w:type="spellEnd"/>
      <w:r w:rsidR="00F30A25">
        <w:rPr>
          <w:b/>
          <w:bCs/>
          <w:i/>
          <w:iCs/>
          <w:sz w:val="24"/>
          <w:szCs w:val="24"/>
        </w:rPr>
        <w:t>.</w:t>
      </w:r>
    </w:p>
    <w:p w:rsidR="00A76AC2" w:rsidRDefault="00B677E7" w:rsidP="00F30A25">
      <w:pPr>
        <w:spacing w:before="100" w:beforeAutospacing="1" w:after="100" w:afterAutospacing="1"/>
        <w:jc w:val="both"/>
        <w:rPr>
          <w:b/>
          <w:bCs/>
          <w:i/>
          <w:iCs/>
          <w:sz w:val="24"/>
          <w:szCs w:val="24"/>
        </w:rPr>
      </w:pPr>
      <w:r>
        <w:rPr>
          <w:b/>
          <w:bCs/>
          <w:i/>
          <w:iCs/>
          <w:sz w:val="24"/>
          <w:szCs w:val="24"/>
        </w:rPr>
        <w:t>Le covoiturage se règle au niveau de chaque voiture. Nous conseillons le coût indiqué par Via-Michelin, divisé par le nombre d’occupants du véhicule.</w:t>
      </w:r>
      <w:bookmarkEnd w:id="0"/>
      <w:r w:rsidR="00A76AC2" w:rsidRPr="00A76AC2">
        <w:rPr>
          <w:b/>
          <w:bCs/>
          <w:i/>
          <w:iCs/>
          <w:sz w:val="24"/>
          <w:szCs w:val="24"/>
        </w:rPr>
        <w:t xml:space="preserve"> </w:t>
      </w:r>
      <w:r w:rsidR="00A76AC2">
        <w:rPr>
          <w:b/>
          <w:bCs/>
          <w:i/>
          <w:iCs/>
          <w:sz w:val="24"/>
          <w:szCs w:val="24"/>
        </w:rPr>
        <w:t>Armand peut vous aider pour les covoiturages.</w:t>
      </w:r>
    </w:p>
    <w:p w:rsidR="00A76AC2" w:rsidRDefault="00A76AC2" w:rsidP="00A76AC2">
      <w:pPr>
        <w:spacing w:before="100" w:beforeAutospacing="1" w:after="100" w:afterAutospacing="1"/>
        <w:rPr>
          <w:b/>
          <w:bCs/>
          <w:i/>
          <w:iCs/>
          <w:sz w:val="24"/>
          <w:szCs w:val="24"/>
        </w:rPr>
      </w:pPr>
    </w:p>
    <w:p w:rsidR="00A76AC2" w:rsidRPr="000E13E8" w:rsidRDefault="00A76AC2" w:rsidP="00A76AC2">
      <w:pPr>
        <w:jc w:val="center"/>
        <w:rPr>
          <w:sz w:val="24"/>
          <w:szCs w:val="24"/>
          <w:u w:val="single"/>
        </w:rPr>
      </w:pPr>
      <w:r>
        <w:rPr>
          <w:sz w:val="24"/>
          <w:szCs w:val="24"/>
          <w:u w:val="single"/>
        </w:rPr>
        <w:t>Le programme ci-après est susceptible de subir des modifications en fonction d’éventuelles contraintes qui pourraient apparaître ultérieurement</w:t>
      </w:r>
    </w:p>
    <w:p w:rsidR="00273249" w:rsidRDefault="00273249" w:rsidP="00A76AC2">
      <w:pPr>
        <w:spacing w:before="100" w:beforeAutospacing="1" w:after="100" w:afterAutospacing="1"/>
        <w:rPr>
          <w:b/>
          <w:bCs/>
          <w:i/>
          <w:iCs/>
          <w:sz w:val="24"/>
          <w:szCs w:val="24"/>
        </w:rPr>
      </w:pPr>
    </w:p>
    <w:p w:rsidR="00273249" w:rsidRPr="001D51AF" w:rsidRDefault="00273249" w:rsidP="00A76AC2">
      <w:pPr>
        <w:spacing w:before="100" w:beforeAutospacing="1" w:after="100" w:afterAutospacing="1"/>
        <w:rPr>
          <w:b/>
          <w:bCs/>
          <w:i/>
          <w:iCs/>
          <w:sz w:val="24"/>
          <w:szCs w:val="24"/>
        </w:rPr>
      </w:pPr>
    </w:p>
    <w:p w:rsidR="00B677E7" w:rsidRPr="00273249" w:rsidRDefault="00273249" w:rsidP="00273249">
      <w:pPr>
        <w:jc w:val="center"/>
        <w:rPr>
          <w:b/>
          <w:bCs/>
          <w:sz w:val="28"/>
          <w:szCs w:val="28"/>
          <w:u w:val="single"/>
        </w:rPr>
      </w:pPr>
      <w:r w:rsidRPr="00273249">
        <w:rPr>
          <w:b/>
          <w:bCs/>
          <w:sz w:val="28"/>
          <w:szCs w:val="28"/>
          <w:u w:val="single"/>
        </w:rPr>
        <w:t>PROGRAMME « VALMIRANDE »</w:t>
      </w:r>
    </w:p>
    <w:p w:rsidR="00B677E7" w:rsidRDefault="00B677E7" w:rsidP="00B677E7">
      <w:pPr>
        <w:rPr>
          <w:b/>
          <w:bCs/>
          <w:sz w:val="24"/>
          <w:szCs w:val="24"/>
        </w:rPr>
      </w:pPr>
    </w:p>
    <w:p w:rsidR="00B677E7" w:rsidRPr="00804BCC" w:rsidRDefault="00B677E7" w:rsidP="00B677E7">
      <w:pPr>
        <w:rPr>
          <w:b/>
          <w:bCs/>
          <w:sz w:val="24"/>
          <w:szCs w:val="24"/>
          <w:u w:val="single"/>
        </w:rPr>
      </w:pPr>
      <w:r w:rsidRPr="00804BCC">
        <w:rPr>
          <w:b/>
          <w:bCs/>
          <w:sz w:val="24"/>
          <w:szCs w:val="24"/>
          <w:u w:val="single"/>
        </w:rPr>
        <w:t xml:space="preserve">Vendredi 12 avril 2024 </w:t>
      </w:r>
    </w:p>
    <w:p w:rsidR="00B677E7" w:rsidRDefault="00B677E7" w:rsidP="00B677E7">
      <w:pPr>
        <w:rPr>
          <w:b/>
          <w:bCs/>
          <w:sz w:val="24"/>
          <w:szCs w:val="24"/>
        </w:rPr>
      </w:pPr>
    </w:p>
    <w:p w:rsidR="00B677E7" w:rsidRDefault="00B677E7" w:rsidP="00B677E7">
      <w:pPr>
        <w:rPr>
          <w:color w:val="FF0000"/>
          <w:sz w:val="24"/>
          <w:szCs w:val="24"/>
        </w:rPr>
      </w:pPr>
      <w:r w:rsidRPr="003814AC">
        <w:rPr>
          <w:b/>
          <w:bCs/>
          <w:sz w:val="24"/>
          <w:szCs w:val="24"/>
        </w:rPr>
        <w:t>7h30 – 1</w:t>
      </w:r>
      <w:r>
        <w:rPr>
          <w:b/>
          <w:bCs/>
          <w:sz w:val="24"/>
          <w:szCs w:val="24"/>
        </w:rPr>
        <w:t>1</w:t>
      </w:r>
      <w:r w:rsidRPr="003814AC">
        <w:rPr>
          <w:b/>
          <w:bCs/>
          <w:sz w:val="24"/>
          <w:szCs w:val="24"/>
        </w:rPr>
        <w:t>h</w:t>
      </w:r>
      <w:r>
        <w:rPr>
          <w:b/>
          <w:bCs/>
          <w:sz w:val="24"/>
          <w:szCs w:val="24"/>
        </w:rPr>
        <w:t>30</w:t>
      </w:r>
      <w:r>
        <w:rPr>
          <w:sz w:val="24"/>
          <w:szCs w:val="24"/>
        </w:rPr>
        <w:t xml:space="preserve"> : </w:t>
      </w:r>
      <w:r w:rsidRPr="00273249">
        <w:rPr>
          <w:b/>
          <w:sz w:val="24"/>
          <w:szCs w:val="24"/>
        </w:rPr>
        <w:t>trajet Montpellier – Montréjeau</w:t>
      </w:r>
      <w:r>
        <w:rPr>
          <w:sz w:val="24"/>
          <w:szCs w:val="24"/>
        </w:rPr>
        <w:t xml:space="preserve"> 31210 – 340km – 3h30 de conduite – 4h00 de trajet</w:t>
      </w:r>
    </w:p>
    <w:p w:rsidR="00B677E7" w:rsidRPr="00F91B54" w:rsidRDefault="00B677E7" w:rsidP="00B677E7">
      <w:pPr>
        <w:spacing w:before="100" w:beforeAutospacing="1" w:after="100" w:afterAutospacing="1"/>
        <w:rPr>
          <w:b/>
          <w:bCs/>
          <w:sz w:val="24"/>
          <w:szCs w:val="24"/>
        </w:rPr>
      </w:pPr>
      <w:r w:rsidRPr="00F91B54">
        <w:rPr>
          <w:b/>
          <w:bCs/>
          <w:sz w:val="24"/>
          <w:szCs w:val="24"/>
        </w:rPr>
        <w:t>1</w:t>
      </w:r>
      <w:r>
        <w:rPr>
          <w:b/>
          <w:bCs/>
          <w:sz w:val="24"/>
          <w:szCs w:val="24"/>
        </w:rPr>
        <w:t>1</w:t>
      </w:r>
      <w:r w:rsidRPr="00F91B54">
        <w:rPr>
          <w:b/>
          <w:bCs/>
          <w:sz w:val="24"/>
          <w:szCs w:val="24"/>
        </w:rPr>
        <w:t>h30 – 1</w:t>
      </w:r>
      <w:r>
        <w:rPr>
          <w:b/>
          <w:bCs/>
          <w:sz w:val="24"/>
          <w:szCs w:val="24"/>
        </w:rPr>
        <w:t>3</w:t>
      </w:r>
      <w:r w:rsidRPr="00F91B54">
        <w:rPr>
          <w:b/>
          <w:bCs/>
          <w:sz w:val="24"/>
          <w:szCs w:val="24"/>
        </w:rPr>
        <w:t>h</w:t>
      </w:r>
      <w:r>
        <w:rPr>
          <w:b/>
          <w:bCs/>
          <w:sz w:val="24"/>
          <w:szCs w:val="24"/>
        </w:rPr>
        <w:t>15</w:t>
      </w:r>
      <w:r w:rsidRPr="00F91B54">
        <w:rPr>
          <w:b/>
          <w:bCs/>
          <w:sz w:val="24"/>
          <w:szCs w:val="24"/>
        </w:rPr>
        <w:t xml:space="preserve"> : pique-nique </w:t>
      </w:r>
      <w:r>
        <w:rPr>
          <w:b/>
          <w:bCs/>
          <w:sz w:val="24"/>
          <w:szCs w:val="24"/>
        </w:rPr>
        <w:t>apporté par chacun, pour lui-même, à la base de loisir – rue Salvador Allende -31210 Montréjeau.</w:t>
      </w:r>
    </w:p>
    <w:p w:rsidR="00B677E7" w:rsidRDefault="00B677E7" w:rsidP="00B677E7">
      <w:pPr>
        <w:pStyle w:val="NormalWeb"/>
        <w:rPr>
          <w:rStyle w:val="lrzxr"/>
        </w:rPr>
      </w:pPr>
      <w:r w:rsidRPr="00D90569">
        <w:rPr>
          <w:b/>
          <w:bCs/>
        </w:rPr>
        <w:t>1</w:t>
      </w:r>
      <w:r>
        <w:rPr>
          <w:b/>
          <w:bCs/>
        </w:rPr>
        <w:t>3</w:t>
      </w:r>
      <w:r w:rsidRPr="00D90569">
        <w:rPr>
          <w:b/>
          <w:bCs/>
        </w:rPr>
        <w:t>h</w:t>
      </w:r>
      <w:r>
        <w:rPr>
          <w:b/>
          <w:bCs/>
        </w:rPr>
        <w:t xml:space="preserve"> 30</w:t>
      </w:r>
      <w:r w:rsidRPr="00D90569">
        <w:rPr>
          <w:b/>
          <w:bCs/>
        </w:rPr>
        <w:t xml:space="preserve"> – 1</w:t>
      </w:r>
      <w:r>
        <w:rPr>
          <w:b/>
          <w:bCs/>
        </w:rPr>
        <w:t>8h00</w:t>
      </w:r>
      <w:r w:rsidRPr="00D90569">
        <w:rPr>
          <w:b/>
          <w:bCs/>
        </w:rPr>
        <w:t xml:space="preserve">: visite </w:t>
      </w:r>
      <w:r>
        <w:rPr>
          <w:b/>
          <w:bCs/>
        </w:rPr>
        <w:t>du Château de Valmirande et de son parc</w:t>
      </w:r>
      <w:r w:rsidRPr="00D90569">
        <w:br/>
      </w:r>
      <w:r>
        <w:rPr>
          <w:rStyle w:val="lrzxr"/>
        </w:rPr>
        <w:t xml:space="preserve">Avenue de Tarbes, RD 817, 31210 Montréjeau – 06 21 05 40 16 et 05 62 00 79 55 </w:t>
      </w:r>
    </w:p>
    <w:p w:rsidR="00B677E7" w:rsidRPr="00273249" w:rsidRDefault="00B677E7" w:rsidP="00F30A25">
      <w:pPr>
        <w:pStyle w:val="NormalWeb"/>
        <w:jc w:val="both"/>
      </w:pPr>
      <w:r w:rsidRPr="00963C20">
        <w:rPr>
          <w:rFonts w:eastAsia="Arial Unicode MS" w:cs="Arial Unicode MS"/>
          <w:lang w:eastAsia="zh-CN" w:bidi="hi-IN"/>
        </w:rPr>
        <w:t>Présentation</w:t>
      </w:r>
      <w:r>
        <w:rPr>
          <w:rFonts w:eastAsia="Arial Unicode MS" w:cs="Arial Unicode MS"/>
          <w:lang w:eastAsia="zh-CN" w:bidi="hi-IN"/>
        </w:rPr>
        <w:t xml:space="preserve"> -</w:t>
      </w:r>
      <w:r w:rsidRPr="00963C20">
        <w:rPr>
          <w:rFonts w:eastAsia="Arial Unicode MS" w:cs="Arial Unicode MS"/>
          <w:lang w:eastAsia="zh-CN" w:bidi="hi-IN"/>
        </w:rPr>
        <w:t xml:space="preserve"> A. Audurier Cros</w:t>
      </w:r>
      <w:r>
        <w:rPr>
          <w:rFonts w:eastAsia="Arial Unicode MS" w:cs="Arial Unicode MS"/>
          <w:lang w:eastAsia="zh-CN" w:bidi="hi-IN"/>
        </w:rPr>
        <w:t> : « </w:t>
      </w:r>
      <w:r w:rsidRPr="00963C20">
        <w:rPr>
          <w:rFonts w:eastAsia="Arial Unicode MS" w:cs="Arial Unicode MS"/>
          <w:lang w:eastAsia="zh-CN" w:bidi="hi-IN"/>
        </w:rPr>
        <w:t xml:space="preserve">Le magnifique château de Valmirande, entouré d'un parc d'une richesse botanique exceptionnelle et de superbes communs, est l'un des chefs-d’œuvre de l'architecte bordelais Michel Louis Garros né en 1833 à Barsac au nord de Bordeaux, d'une famille venue du Gers et intimement liée aux marquis de </w:t>
      </w:r>
      <w:proofErr w:type="spellStart"/>
      <w:r w:rsidRPr="00963C20">
        <w:rPr>
          <w:rFonts w:eastAsia="Arial Unicode MS" w:cs="Arial Unicode MS"/>
          <w:lang w:eastAsia="zh-CN" w:bidi="hi-IN"/>
        </w:rPr>
        <w:t>Lur</w:t>
      </w:r>
      <w:proofErr w:type="spellEnd"/>
      <w:r w:rsidRPr="00963C20">
        <w:rPr>
          <w:rFonts w:eastAsia="Arial Unicode MS" w:cs="Arial Unicode MS"/>
          <w:lang w:eastAsia="zh-CN" w:bidi="hi-IN"/>
        </w:rPr>
        <w:t>-Saluces, par son rôle déterminant dans le négoce des vins de Bordeaux au milieu du XIX</w:t>
      </w:r>
      <w:r w:rsidRPr="00963C20">
        <w:rPr>
          <w:rFonts w:eastAsia="Arial Unicode MS" w:cs="Arial Unicode MS"/>
          <w:vertAlign w:val="superscript"/>
          <w:lang w:eastAsia="zh-CN" w:bidi="hi-IN"/>
        </w:rPr>
        <w:t xml:space="preserve">e </w:t>
      </w:r>
      <w:r w:rsidRPr="00963C20">
        <w:rPr>
          <w:rFonts w:eastAsia="Arial Unicode MS" w:cs="Arial Unicode MS"/>
          <w:lang w:eastAsia="zh-CN" w:bidi="hi-IN"/>
        </w:rPr>
        <w:t>s.</w:t>
      </w:r>
      <w:r w:rsidR="00273249">
        <w:rPr>
          <w:rFonts w:eastAsia="Arial Unicode MS" w:cs="Arial Unicode MS"/>
          <w:lang w:eastAsia="zh-CN" w:bidi="hi-IN"/>
        </w:rPr>
        <w:t xml:space="preserve"> </w:t>
      </w:r>
      <w:r w:rsidRPr="00963C20">
        <w:rPr>
          <w:rFonts w:eastAsia="Arial Unicode MS" w:cs="Arial Unicode MS"/>
          <w:lang w:eastAsia="zh-CN" w:bidi="hi-IN"/>
        </w:rPr>
        <w:t>A l'issue d'une carrière considérable consacrée à la création de plus d'une centaine de château dans le midi de la France, il réalise, à l'âge de 60 ans, à la demande du jeune baron Bertrand de Lassus (1828-1897), un projet architectural considérable sur près de 40 ha dont la construction du bâti et l'aménagement des espaces intérieurs dureront plus de dix ans de 1893 à 1907.</w:t>
      </w:r>
    </w:p>
    <w:p w:rsidR="00273249" w:rsidRPr="00963C20" w:rsidRDefault="00273249" w:rsidP="00B677E7">
      <w:pPr>
        <w:jc w:val="both"/>
        <w:rPr>
          <w:rFonts w:eastAsia="Arial Unicode MS" w:cs="Arial Unicode MS"/>
          <w:sz w:val="24"/>
          <w:szCs w:val="24"/>
          <w:lang w:eastAsia="zh-CN" w:bidi="hi-IN"/>
        </w:rPr>
      </w:pPr>
    </w:p>
    <w:p w:rsidR="00B677E7" w:rsidRPr="00963C20" w:rsidRDefault="00B677E7" w:rsidP="00F30A25">
      <w:pPr>
        <w:jc w:val="both"/>
        <w:rPr>
          <w:rFonts w:eastAsia="Arial Unicode MS" w:cs="Arial Unicode MS"/>
          <w:sz w:val="24"/>
          <w:szCs w:val="24"/>
          <w:lang w:eastAsia="zh-CN" w:bidi="hi-IN"/>
        </w:rPr>
      </w:pPr>
      <w:r w:rsidRPr="00963C20">
        <w:rPr>
          <w:rFonts w:eastAsia="Arial Unicode MS" w:cs="Arial Unicode MS"/>
          <w:sz w:val="24"/>
          <w:szCs w:val="24"/>
          <w:lang w:eastAsia="zh-CN" w:bidi="hi-IN"/>
        </w:rPr>
        <w:t xml:space="preserve">Le site choisi, véritable belvédère sur la chaîne des Pyrénées, est embelli encore par la conception d'un parc confiée au paysagiste Eugène Bühler (1822-1907), dont la carrière s'acheva avec cette dernière et prestigieuse création. Le chantier des plantations et l'aménagement hydraulique du parc dureront cinq années (1893-1897). Ses frondaisons conservent encore aujourd'hui quelques vénérables sujets, visibles parmi les 180 espèces d'arbres que comportent les bosquets et les allées. Plus tard l'intervention, en 1912, de René </w:t>
      </w:r>
      <w:proofErr w:type="spellStart"/>
      <w:r w:rsidRPr="00963C20">
        <w:rPr>
          <w:rFonts w:eastAsia="Arial Unicode MS" w:cs="Arial Unicode MS"/>
          <w:sz w:val="24"/>
          <w:szCs w:val="24"/>
          <w:lang w:eastAsia="zh-CN" w:bidi="hi-IN"/>
        </w:rPr>
        <w:t>Edouard</w:t>
      </w:r>
      <w:proofErr w:type="spellEnd"/>
      <w:r w:rsidRPr="00963C20">
        <w:rPr>
          <w:rFonts w:eastAsia="Arial Unicode MS" w:cs="Arial Unicode MS"/>
          <w:sz w:val="24"/>
          <w:szCs w:val="24"/>
          <w:lang w:eastAsia="zh-CN" w:bidi="hi-IN"/>
        </w:rPr>
        <w:t xml:space="preserve"> André, fils du grand paysagiste </w:t>
      </w:r>
      <w:proofErr w:type="spellStart"/>
      <w:r w:rsidRPr="00963C20">
        <w:rPr>
          <w:rFonts w:eastAsia="Arial Unicode MS" w:cs="Arial Unicode MS"/>
          <w:sz w:val="24"/>
          <w:szCs w:val="24"/>
          <w:lang w:eastAsia="zh-CN" w:bidi="hi-IN"/>
        </w:rPr>
        <w:t>Edouard</w:t>
      </w:r>
      <w:proofErr w:type="spellEnd"/>
      <w:r w:rsidRPr="00963C20">
        <w:rPr>
          <w:rFonts w:eastAsia="Arial Unicode MS" w:cs="Arial Unicode MS"/>
          <w:sz w:val="24"/>
          <w:szCs w:val="24"/>
          <w:lang w:eastAsia="zh-CN" w:bidi="hi-IN"/>
        </w:rPr>
        <w:t xml:space="preserve"> André, portera sur la création de parterres « à la française » et d'une roseraie ornée d'œuvres d'art. Cette commande est due à l'héritier du domaine, Marc de Lassus, après la mort prématurée du jeune baron Bertrand.</w:t>
      </w:r>
    </w:p>
    <w:p w:rsidR="00B677E7" w:rsidRPr="00963C20" w:rsidRDefault="00B677E7" w:rsidP="00F30A25">
      <w:pPr>
        <w:jc w:val="both"/>
        <w:rPr>
          <w:rFonts w:eastAsia="Arial Unicode MS" w:cs="Arial Unicode MS"/>
          <w:sz w:val="24"/>
          <w:szCs w:val="24"/>
          <w:lang w:eastAsia="zh-CN" w:bidi="hi-IN"/>
        </w:rPr>
      </w:pPr>
    </w:p>
    <w:p w:rsidR="00B677E7" w:rsidRDefault="00B677E7" w:rsidP="00F30A25">
      <w:pPr>
        <w:jc w:val="both"/>
        <w:rPr>
          <w:rFonts w:eastAsia="Arial Unicode MS" w:cs="Arial Unicode MS"/>
          <w:sz w:val="24"/>
          <w:szCs w:val="24"/>
          <w:lang w:eastAsia="zh-CN" w:bidi="hi-IN"/>
        </w:rPr>
      </w:pPr>
      <w:r w:rsidRPr="00963C20">
        <w:rPr>
          <w:rFonts w:eastAsia="Arial Unicode MS" w:cs="Arial Unicode MS"/>
          <w:sz w:val="24"/>
          <w:szCs w:val="24"/>
          <w:lang w:eastAsia="zh-CN" w:bidi="hi-IN"/>
        </w:rPr>
        <w:t>Le caractère monumental et parfaitement éclectique des choix architecturaux, dus à Michel Louis Garros et approuvés par le propriétaire, confère à l'ensemble une somptuosité que renforcent encore les décors intérieurs du hall et du grand escalier, des salons et de la chapelle, notamment.</w:t>
      </w:r>
    </w:p>
    <w:p w:rsidR="00B677E7" w:rsidRPr="00963C20" w:rsidRDefault="00B677E7" w:rsidP="00F30A25">
      <w:pPr>
        <w:jc w:val="both"/>
        <w:rPr>
          <w:rFonts w:eastAsia="Arial Unicode MS" w:cs="Arial Unicode MS"/>
          <w:sz w:val="24"/>
          <w:szCs w:val="24"/>
          <w:lang w:eastAsia="zh-CN" w:bidi="hi-IN"/>
        </w:rPr>
      </w:pPr>
    </w:p>
    <w:p w:rsidR="00B677E7" w:rsidRDefault="00B677E7" w:rsidP="00F30A25">
      <w:pPr>
        <w:jc w:val="both"/>
        <w:rPr>
          <w:rFonts w:eastAsia="Arial Unicode MS" w:cs="Arial Unicode MS"/>
          <w:sz w:val="24"/>
          <w:szCs w:val="24"/>
          <w:lang w:eastAsia="zh-CN" w:bidi="hi-IN"/>
        </w:rPr>
      </w:pPr>
      <w:r w:rsidRPr="00963C20">
        <w:rPr>
          <w:rFonts w:eastAsia="Arial Unicode MS" w:cs="Arial Unicode MS"/>
          <w:sz w:val="24"/>
          <w:szCs w:val="24"/>
          <w:lang w:eastAsia="zh-CN" w:bidi="hi-IN"/>
        </w:rPr>
        <w:t>Masquée par un parti essentiellement lié au mouvement « </w:t>
      </w:r>
      <w:r w:rsidRPr="00963C20">
        <w:rPr>
          <w:rFonts w:eastAsia="Arial Unicode MS" w:cs="Arial Unicode MS"/>
          <w:i/>
          <w:iCs/>
          <w:sz w:val="24"/>
          <w:szCs w:val="24"/>
          <w:lang w:eastAsia="zh-CN" w:bidi="hi-IN"/>
        </w:rPr>
        <w:t>revival </w:t>
      </w:r>
      <w:r w:rsidRPr="00963C20">
        <w:rPr>
          <w:rFonts w:eastAsia="Arial Unicode MS" w:cs="Arial Unicode MS"/>
          <w:sz w:val="24"/>
          <w:szCs w:val="24"/>
          <w:lang w:eastAsia="zh-CN" w:bidi="hi-IN"/>
        </w:rPr>
        <w:t>», la modernité se cache dans les structures porteuses, le système de chauffage central et la mise en œuvre de commodités encore rares à l'époque. Les baies des façades laissent le regard du visiteur admirer les plans successifs de composition du parc et les lointains sommets enneigés, vers le sud. Fait pour être parcouru à cheval ou en calèche, le parc est un des plus beaux d'Occitanie, encore aujourd'hui grâce à la veille attentive de la Baronne Simone de Lassus, décédée en 2015 et à celle de son fils Bertrand, qui poursuit son désir de réhabiliter progressivement les différents espaces et d'en conserver les traces précieuses dans les archives familiales.</w:t>
      </w:r>
    </w:p>
    <w:p w:rsidR="00273249" w:rsidRDefault="00273249" w:rsidP="00F30A25">
      <w:pPr>
        <w:jc w:val="both"/>
        <w:rPr>
          <w:rFonts w:eastAsia="Arial Unicode MS" w:cs="Arial Unicode MS"/>
          <w:sz w:val="24"/>
          <w:szCs w:val="24"/>
          <w:lang w:eastAsia="zh-CN" w:bidi="hi-IN"/>
        </w:rPr>
      </w:pPr>
    </w:p>
    <w:p w:rsidR="00B677E7" w:rsidRDefault="00B677E7" w:rsidP="00F30A25">
      <w:pPr>
        <w:jc w:val="both"/>
        <w:rPr>
          <w:rFonts w:eastAsia="Arial Unicode MS" w:cs="Arial Unicode MS"/>
          <w:sz w:val="24"/>
          <w:szCs w:val="24"/>
          <w:lang w:eastAsia="zh-CN" w:bidi="hi-IN"/>
        </w:rPr>
      </w:pPr>
      <w:r w:rsidRPr="00963C20">
        <w:rPr>
          <w:rFonts w:eastAsia="Arial Unicode MS" w:cs="Arial Unicode MS"/>
          <w:sz w:val="24"/>
          <w:szCs w:val="24"/>
          <w:lang w:eastAsia="zh-CN" w:bidi="hi-IN"/>
        </w:rPr>
        <w:t>Résidence privée et patrimoine culturel exceptionnel, le domaine de Valmirande a été classé Monument historique en totalité le 14 Décembre 1992. Nous nous réjouissons de le visiter au printemps prochain.</w:t>
      </w:r>
      <w:r>
        <w:rPr>
          <w:rFonts w:eastAsia="Arial Unicode MS" w:cs="Arial Unicode MS"/>
          <w:sz w:val="24"/>
          <w:szCs w:val="24"/>
          <w:lang w:eastAsia="zh-CN" w:bidi="hi-IN"/>
        </w:rPr>
        <w:t> »</w:t>
      </w:r>
    </w:p>
    <w:p w:rsidR="00273249" w:rsidRPr="00963C20" w:rsidRDefault="00273249" w:rsidP="00F30A25">
      <w:pPr>
        <w:jc w:val="both"/>
        <w:rPr>
          <w:rFonts w:eastAsia="Arial Unicode MS" w:cs="Arial Unicode MS"/>
          <w:sz w:val="24"/>
          <w:szCs w:val="24"/>
          <w:lang w:eastAsia="zh-CN" w:bidi="hi-IN"/>
        </w:rPr>
      </w:pPr>
    </w:p>
    <w:p w:rsidR="00B677E7" w:rsidRPr="00963C20" w:rsidRDefault="00B677E7" w:rsidP="00B677E7">
      <w:pPr>
        <w:jc w:val="both"/>
        <w:rPr>
          <w:rFonts w:eastAsia="Arial Unicode MS" w:cs="Arial Unicode MS"/>
          <w:sz w:val="24"/>
          <w:szCs w:val="24"/>
          <w:lang w:eastAsia="zh-CN" w:bidi="hi-IN"/>
        </w:rPr>
      </w:pPr>
    </w:p>
    <w:p w:rsidR="00B677E7" w:rsidRDefault="00B677E7" w:rsidP="00B677E7">
      <w:pPr>
        <w:jc w:val="both"/>
        <w:rPr>
          <w:rFonts w:eastAsia="Arial Unicode MS" w:cs="Arial Unicode MS"/>
          <w:sz w:val="18"/>
          <w:szCs w:val="18"/>
          <w:lang w:eastAsia="zh-CN" w:bidi="hi-IN"/>
        </w:rPr>
      </w:pPr>
      <w:r w:rsidRPr="00963C20">
        <w:rPr>
          <w:rFonts w:eastAsia="Arial Unicode MS" w:cs="Arial Unicode MS"/>
          <w:sz w:val="18"/>
          <w:szCs w:val="18"/>
          <w:lang w:eastAsia="zh-CN" w:bidi="hi-IN"/>
        </w:rPr>
        <w:t xml:space="preserve">(Biblio. Alix Audurier Cros, Dominique </w:t>
      </w:r>
      <w:proofErr w:type="spellStart"/>
      <w:r w:rsidRPr="00963C20">
        <w:rPr>
          <w:rFonts w:eastAsia="Arial Unicode MS" w:cs="Arial Unicode MS"/>
          <w:sz w:val="18"/>
          <w:szCs w:val="18"/>
          <w:lang w:eastAsia="zh-CN" w:bidi="hi-IN"/>
        </w:rPr>
        <w:t>Ganibenc</w:t>
      </w:r>
      <w:proofErr w:type="spellEnd"/>
      <w:r w:rsidRPr="00963C20">
        <w:rPr>
          <w:rFonts w:eastAsia="Arial Unicode MS" w:cs="Arial Unicode MS"/>
          <w:sz w:val="18"/>
          <w:szCs w:val="18"/>
          <w:lang w:eastAsia="zh-CN" w:bidi="hi-IN"/>
        </w:rPr>
        <w:t xml:space="preserve"> et Olivier </w:t>
      </w:r>
      <w:proofErr w:type="spellStart"/>
      <w:r w:rsidRPr="00963C20">
        <w:rPr>
          <w:rFonts w:eastAsia="Arial Unicode MS" w:cs="Arial Unicode MS"/>
          <w:sz w:val="18"/>
          <w:szCs w:val="18"/>
          <w:lang w:eastAsia="zh-CN" w:bidi="hi-IN"/>
        </w:rPr>
        <w:t>Liardet</w:t>
      </w:r>
      <w:proofErr w:type="spellEnd"/>
      <w:r w:rsidRPr="00963C20">
        <w:rPr>
          <w:rFonts w:eastAsia="Arial Unicode MS" w:cs="Arial Unicode MS"/>
          <w:sz w:val="18"/>
          <w:szCs w:val="18"/>
          <w:lang w:eastAsia="zh-CN" w:bidi="hi-IN"/>
        </w:rPr>
        <w:t xml:space="preserve">. L'œuvre des Garros en Occitanie (1860-1930). </w:t>
      </w:r>
      <w:proofErr w:type="gramStart"/>
      <w:r w:rsidRPr="00963C20">
        <w:rPr>
          <w:rFonts w:eastAsia="Arial Unicode MS" w:cs="Arial Unicode MS"/>
          <w:sz w:val="18"/>
          <w:szCs w:val="18"/>
          <w:lang w:eastAsia="zh-CN" w:bidi="hi-IN"/>
        </w:rPr>
        <w:t>le</w:t>
      </w:r>
      <w:proofErr w:type="gramEnd"/>
      <w:r w:rsidRPr="00963C20">
        <w:rPr>
          <w:rFonts w:eastAsia="Arial Unicode MS" w:cs="Arial Unicode MS"/>
          <w:sz w:val="18"/>
          <w:szCs w:val="18"/>
          <w:lang w:eastAsia="zh-CN" w:bidi="hi-IN"/>
        </w:rPr>
        <w:t xml:space="preserve"> rayonnement d'une agence d'architectes bordelais. DRAC Occitanie. Coll. DUO « monuments et objets ».Décembre 2021. Ouvrage couronné par le Prix des Arts de l'Académie de Bordeaux en 2022.</w:t>
      </w:r>
    </w:p>
    <w:p w:rsidR="00B677E7" w:rsidRDefault="00B677E7" w:rsidP="00B677E7">
      <w:pPr>
        <w:jc w:val="both"/>
        <w:rPr>
          <w:rStyle w:val="lrzxr"/>
        </w:rPr>
      </w:pPr>
    </w:p>
    <w:p w:rsidR="00B677E7" w:rsidRDefault="00B677E7" w:rsidP="00B677E7">
      <w:pPr>
        <w:rPr>
          <w:b/>
          <w:bCs/>
          <w:sz w:val="24"/>
          <w:szCs w:val="24"/>
        </w:rPr>
      </w:pPr>
      <w:bookmarkStart w:id="1" w:name="_Hlk152745161"/>
      <w:r>
        <w:rPr>
          <w:b/>
          <w:bCs/>
          <w:sz w:val="24"/>
          <w:szCs w:val="24"/>
        </w:rPr>
        <w:t>Dîner</w:t>
      </w:r>
      <w:r w:rsidRPr="00923A63">
        <w:rPr>
          <w:b/>
          <w:bCs/>
          <w:sz w:val="24"/>
          <w:szCs w:val="24"/>
        </w:rPr>
        <w:t xml:space="preserve"> à </w:t>
      </w:r>
      <w:r w:rsidRPr="00A65E15">
        <w:rPr>
          <w:b/>
          <w:bCs/>
          <w:sz w:val="24"/>
          <w:szCs w:val="24"/>
        </w:rPr>
        <w:t>l</w:t>
      </w:r>
      <w:r>
        <w:rPr>
          <w:b/>
          <w:bCs/>
          <w:sz w:val="24"/>
          <w:szCs w:val="24"/>
        </w:rPr>
        <w:t>’</w:t>
      </w:r>
      <w:bookmarkEnd w:id="1"/>
      <w:r w:rsidRPr="00A65E15">
        <w:rPr>
          <w:b/>
          <w:bCs/>
          <w:sz w:val="24"/>
          <w:szCs w:val="24"/>
        </w:rPr>
        <w:t xml:space="preserve">hôtel-restaurant </w:t>
      </w:r>
      <w:r>
        <w:rPr>
          <w:b/>
          <w:bCs/>
          <w:sz w:val="24"/>
          <w:szCs w:val="24"/>
        </w:rPr>
        <w:t>« </w:t>
      </w:r>
      <w:r w:rsidRPr="00A65E15">
        <w:rPr>
          <w:b/>
          <w:bCs/>
          <w:sz w:val="24"/>
          <w:szCs w:val="24"/>
        </w:rPr>
        <w:t> le 31</w:t>
      </w:r>
      <w:r>
        <w:rPr>
          <w:b/>
          <w:bCs/>
          <w:sz w:val="24"/>
          <w:szCs w:val="24"/>
        </w:rPr>
        <w:t xml:space="preserve"> », </w:t>
      </w:r>
      <w:r w:rsidRPr="00A65E15">
        <w:rPr>
          <w:b/>
          <w:bCs/>
          <w:sz w:val="24"/>
          <w:szCs w:val="24"/>
        </w:rPr>
        <w:t xml:space="preserve"> 4</w:t>
      </w:r>
      <w:r w:rsidR="00273249">
        <w:rPr>
          <w:b/>
          <w:bCs/>
          <w:sz w:val="24"/>
          <w:szCs w:val="24"/>
        </w:rPr>
        <w:t>,</w:t>
      </w:r>
      <w:r w:rsidRPr="00A65E15">
        <w:rPr>
          <w:b/>
          <w:bCs/>
          <w:sz w:val="24"/>
          <w:szCs w:val="24"/>
        </w:rPr>
        <w:t xml:space="preserve"> place du Pont à </w:t>
      </w:r>
      <w:proofErr w:type="spellStart"/>
      <w:r w:rsidRPr="00A65E15">
        <w:rPr>
          <w:b/>
          <w:bCs/>
          <w:sz w:val="24"/>
          <w:szCs w:val="24"/>
        </w:rPr>
        <w:t>Gourdan</w:t>
      </w:r>
      <w:proofErr w:type="spellEnd"/>
      <w:r w:rsidRPr="00A65E15">
        <w:rPr>
          <w:b/>
          <w:bCs/>
          <w:sz w:val="24"/>
          <w:szCs w:val="24"/>
        </w:rPr>
        <w:t>-</w:t>
      </w:r>
      <w:proofErr w:type="spellStart"/>
      <w:r w:rsidRPr="00A65E15">
        <w:rPr>
          <w:b/>
          <w:bCs/>
          <w:sz w:val="24"/>
          <w:szCs w:val="24"/>
        </w:rPr>
        <w:t>Polignan</w:t>
      </w:r>
      <w:proofErr w:type="spellEnd"/>
      <w:r w:rsidRPr="00A65E15">
        <w:rPr>
          <w:b/>
          <w:bCs/>
          <w:sz w:val="24"/>
          <w:szCs w:val="24"/>
        </w:rPr>
        <w:t xml:space="preserve"> (Montréjeau)</w:t>
      </w:r>
      <w:r>
        <w:rPr>
          <w:b/>
          <w:bCs/>
        </w:rPr>
        <w:t xml:space="preserve">  </w:t>
      </w:r>
      <w:bookmarkStart w:id="2" w:name="_Hlk153691634"/>
      <w:r w:rsidR="00273249">
        <w:rPr>
          <w:b/>
          <w:bCs/>
          <w:sz w:val="24"/>
          <w:szCs w:val="24"/>
        </w:rPr>
        <w:t>et n</w:t>
      </w:r>
      <w:r>
        <w:rPr>
          <w:b/>
          <w:bCs/>
          <w:sz w:val="24"/>
          <w:szCs w:val="24"/>
        </w:rPr>
        <w:t>uit dans les hôtels réservés par chacun, à proximité</w:t>
      </w:r>
      <w:bookmarkEnd w:id="2"/>
      <w:r>
        <w:rPr>
          <w:b/>
          <w:bCs/>
          <w:sz w:val="24"/>
          <w:szCs w:val="24"/>
        </w:rPr>
        <w:t>.</w:t>
      </w:r>
    </w:p>
    <w:p w:rsidR="00B677E7" w:rsidRDefault="00B677E7" w:rsidP="00B677E7">
      <w:pPr>
        <w:rPr>
          <w:b/>
          <w:bCs/>
          <w:sz w:val="28"/>
          <w:szCs w:val="28"/>
          <w:u w:val="single"/>
        </w:rPr>
      </w:pPr>
    </w:p>
    <w:p w:rsidR="00B677E7" w:rsidRDefault="00B677E7" w:rsidP="00B677E7">
      <w:pPr>
        <w:rPr>
          <w:b/>
          <w:bCs/>
          <w:sz w:val="24"/>
          <w:szCs w:val="24"/>
        </w:rPr>
      </w:pPr>
      <w:r w:rsidRPr="00804BCC">
        <w:rPr>
          <w:b/>
          <w:bCs/>
          <w:sz w:val="28"/>
          <w:szCs w:val="28"/>
          <w:u w:val="single"/>
        </w:rPr>
        <w:t>Samedi 13 avril 2024</w:t>
      </w:r>
      <w:r w:rsidRPr="00923A63">
        <w:rPr>
          <w:b/>
          <w:bCs/>
          <w:sz w:val="24"/>
          <w:szCs w:val="24"/>
        </w:rPr>
        <w:t xml:space="preserve"> </w:t>
      </w:r>
    </w:p>
    <w:p w:rsidR="00B677E7" w:rsidRDefault="00B677E7" w:rsidP="00B677E7">
      <w:pPr>
        <w:spacing w:before="100" w:beforeAutospacing="1" w:after="100" w:afterAutospacing="1"/>
        <w:rPr>
          <w:sz w:val="24"/>
          <w:szCs w:val="24"/>
        </w:rPr>
      </w:pPr>
      <w:r w:rsidRPr="00923A63">
        <w:rPr>
          <w:b/>
          <w:bCs/>
          <w:sz w:val="24"/>
          <w:szCs w:val="24"/>
        </w:rPr>
        <w:t>8h – 9h </w:t>
      </w:r>
      <w:r w:rsidRPr="00923A63">
        <w:rPr>
          <w:sz w:val="24"/>
          <w:szCs w:val="24"/>
        </w:rPr>
        <w:t xml:space="preserve">: </w:t>
      </w:r>
      <w:r w:rsidRPr="00273249">
        <w:rPr>
          <w:b/>
          <w:sz w:val="24"/>
          <w:szCs w:val="24"/>
        </w:rPr>
        <w:t>trajet Montréjeau</w:t>
      </w:r>
      <w:r w:rsidR="00273249" w:rsidRPr="00273249">
        <w:rPr>
          <w:b/>
          <w:sz w:val="24"/>
          <w:szCs w:val="24"/>
        </w:rPr>
        <w:t xml:space="preserve"> </w:t>
      </w:r>
      <w:r w:rsidRPr="00273249">
        <w:rPr>
          <w:b/>
          <w:sz w:val="24"/>
          <w:szCs w:val="24"/>
        </w:rPr>
        <w:t>– Tarbes</w:t>
      </w:r>
      <w:r w:rsidRPr="00923A63">
        <w:rPr>
          <w:sz w:val="24"/>
          <w:szCs w:val="24"/>
        </w:rPr>
        <w:t xml:space="preserve"> 65 000 – 56 km – 40’</w:t>
      </w:r>
      <w:r>
        <w:rPr>
          <w:sz w:val="24"/>
          <w:szCs w:val="24"/>
        </w:rPr>
        <w:t xml:space="preserve"> plus parking</w:t>
      </w:r>
    </w:p>
    <w:p w:rsidR="00B677E7" w:rsidRDefault="00B677E7" w:rsidP="00B677E7">
      <w:pPr>
        <w:spacing w:before="100" w:beforeAutospacing="1" w:after="100" w:afterAutospacing="1"/>
        <w:rPr>
          <w:sz w:val="24"/>
          <w:szCs w:val="24"/>
        </w:rPr>
      </w:pPr>
      <w:r w:rsidRPr="00963C20">
        <w:rPr>
          <w:b/>
          <w:bCs/>
          <w:sz w:val="24"/>
          <w:szCs w:val="24"/>
        </w:rPr>
        <w:t xml:space="preserve">9h à 12h : Visite du Jardin MASSEY – Jardin remarquable - </w:t>
      </w:r>
      <w:r w:rsidRPr="00963C20">
        <w:rPr>
          <w:sz w:val="24"/>
          <w:szCs w:val="24"/>
        </w:rPr>
        <w:t xml:space="preserve">Place Henri Bordes – 65000 </w:t>
      </w:r>
      <w:r>
        <w:rPr>
          <w:sz w:val="24"/>
          <w:szCs w:val="24"/>
        </w:rPr>
        <w:t>–</w:t>
      </w:r>
      <w:r w:rsidRPr="00963C20">
        <w:rPr>
          <w:sz w:val="24"/>
          <w:szCs w:val="24"/>
        </w:rPr>
        <w:t xml:space="preserve"> Tarbes</w:t>
      </w:r>
    </w:p>
    <w:p w:rsidR="00B677E7" w:rsidRDefault="00B677E7" w:rsidP="00B677E7">
      <w:pPr>
        <w:rPr>
          <w:sz w:val="24"/>
          <w:szCs w:val="24"/>
        </w:rPr>
      </w:pPr>
    </w:p>
    <w:p w:rsidR="00B677E7" w:rsidRDefault="00B677E7" w:rsidP="00B677E7">
      <w:pPr>
        <w:jc w:val="center"/>
        <w:rPr>
          <w:sz w:val="24"/>
          <w:szCs w:val="24"/>
        </w:rPr>
      </w:pPr>
      <w:r w:rsidRPr="004A6A74">
        <w:rPr>
          <w:noProof/>
        </w:rPr>
        <w:drawing>
          <wp:inline distT="0" distB="0" distL="0" distR="0">
            <wp:extent cx="3353749" cy="2088000"/>
            <wp:effectExtent l="19050" t="0" r="0" b="0"/>
            <wp:docPr id="1213978496" name="Image 1" descr="Une image contenant herbe, plein air, ciel,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78496" name="Image 1" descr="Une image contenant herbe, plein air, ciel, arbre&#10;&#10;Description générée automatiquement"/>
                    <pic:cNvPicPr/>
                  </pic:nvPicPr>
                  <pic:blipFill>
                    <a:blip r:embed="rId8" cstate="print"/>
                    <a:srcRect l="18689" t="19212" r="19016" b="22660"/>
                    <a:stretch>
                      <a:fillRect/>
                    </a:stretch>
                  </pic:blipFill>
                  <pic:spPr>
                    <a:xfrm>
                      <a:off x="0" y="0"/>
                      <a:ext cx="3353749" cy="2088000"/>
                    </a:xfrm>
                    <a:prstGeom prst="rect">
                      <a:avLst/>
                    </a:prstGeom>
                  </pic:spPr>
                </pic:pic>
              </a:graphicData>
            </a:graphic>
          </wp:inline>
        </w:drawing>
      </w:r>
    </w:p>
    <w:p w:rsidR="00273249" w:rsidRDefault="00273249" w:rsidP="00273249">
      <w:pPr>
        <w:rPr>
          <w:b/>
          <w:bCs/>
          <w:sz w:val="24"/>
          <w:szCs w:val="24"/>
        </w:rPr>
      </w:pPr>
    </w:p>
    <w:p w:rsidR="00273249" w:rsidRPr="00273249" w:rsidRDefault="00273249" w:rsidP="00273249">
      <w:pPr>
        <w:jc w:val="center"/>
        <w:rPr>
          <w:b/>
          <w:bCs/>
          <w:sz w:val="24"/>
          <w:szCs w:val="24"/>
        </w:rPr>
      </w:pPr>
      <w:r>
        <w:rPr>
          <w:b/>
          <w:bCs/>
          <w:sz w:val="24"/>
          <w:szCs w:val="24"/>
        </w:rPr>
        <w:t xml:space="preserve">Présentation par </w:t>
      </w:r>
      <w:r w:rsidRPr="00865475">
        <w:rPr>
          <w:b/>
          <w:bCs/>
          <w:sz w:val="24"/>
          <w:szCs w:val="24"/>
        </w:rPr>
        <w:t xml:space="preserve">Madame Brigitte </w:t>
      </w:r>
      <w:proofErr w:type="spellStart"/>
      <w:r w:rsidRPr="00865475">
        <w:rPr>
          <w:b/>
          <w:bCs/>
          <w:sz w:val="24"/>
          <w:szCs w:val="24"/>
        </w:rPr>
        <w:t>Bellocq</w:t>
      </w:r>
      <w:proofErr w:type="spellEnd"/>
      <w:r w:rsidRPr="00865475">
        <w:rPr>
          <w:b/>
          <w:bCs/>
          <w:sz w:val="24"/>
          <w:szCs w:val="24"/>
        </w:rPr>
        <w:t> </w:t>
      </w:r>
      <w:r>
        <w:rPr>
          <w:b/>
          <w:bCs/>
          <w:sz w:val="24"/>
          <w:szCs w:val="24"/>
        </w:rPr>
        <w:t xml:space="preserve">- </w:t>
      </w:r>
      <w:r w:rsidRPr="00865475">
        <w:rPr>
          <w:b/>
          <w:bCs/>
          <w:sz w:val="24"/>
          <w:szCs w:val="24"/>
        </w:rPr>
        <w:t>Guide-conférencière</w:t>
      </w:r>
      <w:r>
        <w:rPr>
          <w:b/>
          <w:bCs/>
          <w:sz w:val="24"/>
          <w:szCs w:val="24"/>
        </w:rPr>
        <w:t xml:space="preserve"> </w:t>
      </w:r>
      <w:hyperlink r:id="rId9" w:tgtFrame="_blank" w:history="1">
        <w:r w:rsidRPr="00865475">
          <w:rPr>
            <w:color w:val="0000FF"/>
            <w:sz w:val="24"/>
            <w:szCs w:val="24"/>
            <w:u w:val="single"/>
          </w:rPr>
          <w:t>bellocq.brigitte@free.fr</w:t>
        </w:r>
      </w:hyperlink>
      <w:r w:rsidRPr="00865475">
        <w:rPr>
          <w:sz w:val="24"/>
          <w:szCs w:val="24"/>
        </w:rPr>
        <w:t> </w:t>
      </w:r>
    </w:p>
    <w:p w:rsidR="00273249" w:rsidRDefault="00B677E7" w:rsidP="00F30A25">
      <w:pPr>
        <w:spacing w:before="100" w:beforeAutospacing="1" w:after="100" w:afterAutospacing="1"/>
        <w:jc w:val="both"/>
        <w:rPr>
          <w:sz w:val="24"/>
          <w:szCs w:val="24"/>
        </w:rPr>
      </w:pPr>
      <w:r w:rsidRPr="00923A63">
        <w:rPr>
          <w:sz w:val="24"/>
          <w:szCs w:val="24"/>
        </w:rPr>
        <w:t>Ce parc romantique et paysager est l'ancienne propriété de Placide Massey</w:t>
      </w:r>
      <w:r>
        <w:rPr>
          <w:sz w:val="24"/>
          <w:szCs w:val="24"/>
        </w:rPr>
        <w:t xml:space="preserve"> (Tarbes 1777 – Tarbes 1853)</w:t>
      </w:r>
      <w:r w:rsidRPr="00923A63">
        <w:rPr>
          <w:sz w:val="24"/>
          <w:szCs w:val="24"/>
        </w:rPr>
        <w:t>, célèbre botaniste du XIXe siècle</w:t>
      </w:r>
      <w:r>
        <w:rPr>
          <w:sz w:val="24"/>
          <w:szCs w:val="24"/>
        </w:rPr>
        <w:t xml:space="preserve"> qui</w:t>
      </w:r>
      <w:r w:rsidRPr="00923A63">
        <w:rPr>
          <w:sz w:val="24"/>
          <w:szCs w:val="24"/>
        </w:rPr>
        <w:t xml:space="preserve"> fut successivement intendant des jardins que la reine Hortense</w:t>
      </w:r>
      <w:r>
        <w:rPr>
          <w:sz w:val="24"/>
          <w:szCs w:val="24"/>
        </w:rPr>
        <w:t xml:space="preserve">, mère de Napoléon III, </w:t>
      </w:r>
      <w:r w:rsidRPr="00923A63">
        <w:rPr>
          <w:sz w:val="24"/>
          <w:szCs w:val="24"/>
        </w:rPr>
        <w:t>possédait en Hollande et en France, puis directeur des parcs et jardins de Versailles, de Sèvres e</w:t>
      </w:r>
      <w:r>
        <w:rPr>
          <w:sz w:val="24"/>
          <w:szCs w:val="24"/>
        </w:rPr>
        <w:t xml:space="preserve"> </w:t>
      </w:r>
      <w:r w:rsidRPr="00923A63">
        <w:rPr>
          <w:sz w:val="24"/>
          <w:szCs w:val="24"/>
        </w:rPr>
        <w:t xml:space="preserve">t de Saint-Cloud. Il réalisa de nombreux plans de jardins pour des personnalités de la première moitié du XIXe siècle. Il légua son jardin à la ville de Tarbes en 1853. </w:t>
      </w:r>
    </w:p>
    <w:p w:rsidR="00B677E7" w:rsidRPr="00923A63" w:rsidRDefault="00B677E7" w:rsidP="00F30A25">
      <w:pPr>
        <w:spacing w:before="100" w:beforeAutospacing="1" w:after="100" w:afterAutospacing="1"/>
        <w:jc w:val="both"/>
        <w:rPr>
          <w:sz w:val="24"/>
          <w:szCs w:val="24"/>
        </w:rPr>
      </w:pPr>
      <w:r w:rsidRPr="00923A63">
        <w:rPr>
          <w:sz w:val="24"/>
          <w:szCs w:val="24"/>
        </w:rPr>
        <w:t xml:space="preserve">Les travaux en cours à sa mort furent interrompus, notamment le Jardin d'hiver qui devait être adossé à la façade principale de la tour d'observation existante. Pour remplacer cet édifice, le Conseil Municipal décida en 1880 de procéder à la construction d'une serre monumentale. Par la suite, l'Architecte, Jean-Jacques Latour, fut chargé de dresser un projet d'agrandissement du parc, avec notamment le creusement d'un lac. En 1890, la Ville de Tarbes acheta le cloître de l'Abbaye de Saint-Sever de </w:t>
      </w:r>
      <w:proofErr w:type="spellStart"/>
      <w:r w:rsidRPr="00923A63">
        <w:rPr>
          <w:sz w:val="24"/>
          <w:szCs w:val="24"/>
        </w:rPr>
        <w:t>Rustan</w:t>
      </w:r>
      <w:proofErr w:type="spellEnd"/>
      <w:r w:rsidRPr="00923A63">
        <w:rPr>
          <w:sz w:val="24"/>
          <w:szCs w:val="24"/>
        </w:rPr>
        <w:t>, sur le point d'être vendu à des marchands d'antiquité, et le remonta dans le Jardin Massey.</w:t>
      </w:r>
    </w:p>
    <w:p w:rsidR="00B677E7" w:rsidRDefault="00B677E7" w:rsidP="00F30A25">
      <w:pPr>
        <w:spacing w:before="100" w:beforeAutospacing="1" w:after="100" w:afterAutospacing="1"/>
        <w:jc w:val="both"/>
        <w:rPr>
          <w:sz w:val="24"/>
          <w:szCs w:val="24"/>
        </w:rPr>
      </w:pPr>
      <w:r>
        <w:rPr>
          <w:sz w:val="24"/>
          <w:szCs w:val="24"/>
        </w:rPr>
        <w:t xml:space="preserve">   </w:t>
      </w:r>
      <w:r w:rsidRPr="00923A63">
        <w:rPr>
          <w:sz w:val="24"/>
          <w:szCs w:val="24"/>
        </w:rPr>
        <w:t>Autour d'un pavillon surmonté d'un minaret, aujourd'hui musée d'histoire naturelle, un paysage à l'anglaise marie d'immenses pelouses à des allées ombragées, deux lacs, de clairs ruisseaux courant sur des galets e</w:t>
      </w:r>
      <w:r w:rsidR="00273249">
        <w:rPr>
          <w:sz w:val="24"/>
          <w:szCs w:val="24"/>
        </w:rPr>
        <w:t>t des arbres caractéristiques (magnolia à grandes fleurs, séquoia géant, s</w:t>
      </w:r>
      <w:r w:rsidRPr="00923A63">
        <w:rPr>
          <w:sz w:val="24"/>
          <w:szCs w:val="24"/>
        </w:rPr>
        <w:t xml:space="preserve">taphylier penné, </w:t>
      </w:r>
      <w:r w:rsidR="00273249">
        <w:rPr>
          <w:sz w:val="24"/>
          <w:szCs w:val="24"/>
        </w:rPr>
        <w:t>p</w:t>
      </w:r>
      <w:r w:rsidRPr="00923A63">
        <w:rPr>
          <w:sz w:val="24"/>
          <w:szCs w:val="24"/>
        </w:rPr>
        <w:t>laqueminier de Virginie, …). La promenade est ponctuée par une serre couronnée d'un dôme, un kiosque à musique, un cloître du XVe siècle et quelques statues.</w:t>
      </w:r>
    </w:p>
    <w:p w:rsidR="00273249" w:rsidRPr="00923A63" w:rsidRDefault="00273249" w:rsidP="00B677E7">
      <w:pPr>
        <w:spacing w:before="100" w:beforeAutospacing="1" w:after="100" w:afterAutospacing="1"/>
        <w:rPr>
          <w:sz w:val="24"/>
          <w:szCs w:val="24"/>
        </w:rPr>
      </w:pPr>
    </w:p>
    <w:p w:rsidR="00B677E7" w:rsidRPr="0091144D" w:rsidRDefault="00B677E7" w:rsidP="00B677E7">
      <w:pPr>
        <w:pStyle w:val="font8"/>
      </w:pPr>
      <w:r>
        <w:rPr>
          <w:b/>
          <w:bCs/>
        </w:rPr>
        <w:t xml:space="preserve">12h à 12h30 : </w:t>
      </w:r>
      <w:r>
        <w:t>Trajet de Tarbes à Vic en Bigorre 65 500</w:t>
      </w:r>
    </w:p>
    <w:p w:rsidR="00B677E7" w:rsidRDefault="00B677E7" w:rsidP="00B677E7">
      <w:pPr>
        <w:pStyle w:val="font8"/>
      </w:pPr>
      <w:r w:rsidRPr="00923A63">
        <w:rPr>
          <w:b/>
          <w:bCs/>
        </w:rPr>
        <w:t>12h</w:t>
      </w:r>
      <w:r>
        <w:rPr>
          <w:b/>
          <w:bCs/>
        </w:rPr>
        <w:t xml:space="preserve">30 à 14h30 : </w:t>
      </w:r>
      <w:r w:rsidRPr="002317F1">
        <w:t xml:space="preserve">Déjeuner </w:t>
      </w:r>
      <w:r>
        <w:t>au restaurant le Tivoli - 6 place Gambetta – Vic en Bigorre  – 05 62 96 70 39</w:t>
      </w:r>
    </w:p>
    <w:p w:rsidR="00B677E7" w:rsidRPr="00273249" w:rsidRDefault="00B677E7" w:rsidP="00B677E7">
      <w:pPr>
        <w:pStyle w:val="font8"/>
      </w:pPr>
      <w:r>
        <w:rPr>
          <w:b/>
          <w:bCs/>
        </w:rPr>
        <w:t>14h30 – 15h :</w:t>
      </w:r>
      <w:r w:rsidRPr="001A1747">
        <w:rPr>
          <w:b/>
          <w:bCs/>
        </w:rPr>
        <w:t xml:space="preserve"> </w:t>
      </w:r>
      <w:r w:rsidRPr="001A1747">
        <w:t xml:space="preserve">trajet </w:t>
      </w:r>
      <w:r>
        <w:t>de Vic en Bigorre</w:t>
      </w:r>
      <w:r w:rsidRPr="001A1747">
        <w:t xml:space="preserve"> à</w:t>
      </w:r>
      <w:r>
        <w:t xml:space="preserve"> Maubourguet 65 700– 10 km– 15’.</w:t>
      </w:r>
    </w:p>
    <w:p w:rsidR="00B677E7" w:rsidRPr="00273249" w:rsidRDefault="00B677E7" w:rsidP="00B677E7">
      <w:pPr>
        <w:pStyle w:val="font8"/>
        <w:rPr>
          <w:rFonts w:eastAsia="Calibri"/>
          <w:b/>
          <w:bCs/>
        </w:rPr>
      </w:pPr>
      <w:r w:rsidRPr="001A1747">
        <w:rPr>
          <w:rFonts w:eastAsia="Calibri"/>
          <w:b/>
          <w:bCs/>
        </w:rPr>
        <w:t>1</w:t>
      </w:r>
      <w:r>
        <w:rPr>
          <w:rFonts w:eastAsia="Calibri"/>
          <w:b/>
          <w:bCs/>
        </w:rPr>
        <w:t>5</w:t>
      </w:r>
      <w:r w:rsidRPr="001A1747">
        <w:rPr>
          <w:rFonts w:eastAsia="Calibri"/>
          <w:b/>
          <w:bCs/>
        </w:rPr>
        <w:t>h à 1</w:t>
      </w:r>
      <w:r>
        <w:rPr>
          <w:rFonts w:eastAsia="Calibri"/>
          <w:b/>
          <w:bCs/>
        </w:rPr>
        <w:t>7</w:t>
      </w:r>
      <w:r w:rsidRPr="001A1747">
        <w:rPr>
          <w:rFonts w:eastAsia="Calibri"/>
          <w:b/>
          <w:bCs/>
        </w:rPr>
        <w:t xml:space="preserve">h: Visite du Jardin de la </w:t>
      </w:r>
      <w:r>
        <w:rPr>
          <w:rFonts w:eastAsia="Calibri"/>
          <w:b/>
          <w:bCs/>
        </w:rPr>
        <w:t>Seigneurie</w:t>
      </w:r>
      <w:r w:rsidRPr="001A1747">
        <w:rPr>
          <w:rFonts w:eastAsia="Calibri"/>
          <w:b/>
          <w:bCs/>
        </w:rPr>
        <w:t xml:space="preserve"> </w:t>
      </w:r>
      <w:r>
        <w:rPr>
          <w:rFonts w:eastAsia="Calibri"/>
          <w:b/>
          <w:bCs/>
        </w:rPr>
        <w:t>- Jardin remarquable</w:t>
      </w:r>
      <w:r w:rsidR="00273249">
        <w:rPr>
          <w:rFonts w:eastAsia="Calibri"/>
          <w:b/>
          <w:bCs/>
        </w:rPr>
        <w:t xml:space="preserve">. </w:t>
      </w:r>
      <w:r>
        <w:rPr>
          <w:rFonts w:eastAsia="Calibri"/>
        </w:rPr>
        <w:t>18 rue du Général de Gaulle – 65700 Maubourguet.</w:t>
      </w:r>
    </w:p>
    <w:p w:rsidR="00B677E7" w:rsidRDefault="00B677E7" w:rsidP="001D7620">
      <w:pPr>
        <w:pStyle w:val="font8"/>
        <w:jc w:val="center"/>
        <w:rPr>
          <w:rFonts w:eastAsia="Calibri"/>
        </w:rPr>
      </w:pPr>
      <w:r w:rsidRPr="00183E56">
        <w:rPr>
          <w:noProof/>
        </w:rPr>
        <w:drawing>
          <wp:inline distT="0" distB="0" distL="0" distR="0">
            <wp:extent cx="3453192" cy="1944000"/>
            <wp:effectExtent l="19050" t="0" r="0" b="0"/>
            <wp:docPr id="969250445" name="Image 1" descr="Une image contenant plein air, plante, herbe,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250445" name="Image 1" descr="Une image contenant plein air, plante, herbe, ciel&#10;&#10;Description générée automatiquement"/>
                    <pic:cNvPicPr/>
                  </pic:nvPicPr>
                  <pic:blipFill>
                    <a:blip r:embed="rId10" cstate="print"/>
                    <a:stretch>
                      <a:fillRect/>
                    </a:stretch>
                  </pic:blipFill>
                  <pic:spPr>
                    <a:xfrm>
                      <a:off x="0" y="0"/>
                      <a:ext cx="3453192" cy="1944000"/>
                    </a:xfrm>
                    <a:prstGeom prst="rect">
                      <a:avLst/>
                    </a:prstGeom>
                  </pic:spPr>
                </pic:pic>
              </a:graphicData>
            </a:graphic>
          </wp:inline>
        </w:drawing>
      </w:r>
    </w:p>
    <w:p w:rsidR="001D7620" w:rsidRPr="00F30A25" w:rsidRDefault="001D7620" w:rsidP="00F30A25">
      <w:pPr>
        <w:pStyle w:val="font8"/>
        <w:jc w:val="center"/>
        <w:rPr>
          <w:rFonts w:eastAsia="Calibri"/>
          <w:b/>
        </w:rPr>
      </w:pPr>
      <w:r w:rsidRPr="001D7620">
        <w:rPr>
          <w:rFonts w:eastAsia="Calibri"/>
          <w:b/>
        </w:rPr>
        <w:t xml:space="preserve">Pierre-Bernard et Josiane </w:t>
      </w:r>
      <w:proofErr w:type="spellStart"/>
      <w:r w:rsidRPr="001D7620">
        <w:rPr>
          <w:rFonts w:eastAsia="Calibri"/>
          <w:b/>
        </w:rPr>
        <w:t>Francart</w:t>
      </w:r>
      <w:proofErr w:type="spellEnd"/>
      <w:r w:rsidRPr="001D7620">
        <w:rPr>
          <w:rFonts w:eastAsia="Calibri"/>
          <w:b/>
        </w:rPr>
        <w:t xml:space="preserve"> d’</w:t>
      </w:r>
      <w:proofErr w:type="spellStart"/>
      <w:r w:rsidRPr="001D7620">
        <w:rPr>
          <w:rFonts w:eastAsia="Calibri"/>
          <w:b/>
        </w:rPr>
        <w:t>Harvé</w:t>
      </w:r>
      <w:proofErr w:type="spellEnd"/>
      <w:r w:rsidRPr="001D7620">
        <w:rPr>
          <w:rFonts w:eastAsia="Calibri"/>
          <w:b/>
        </w:rPr>
        <w:t xml:space="preserve"> – </w:t>
      </w:r>
      <w:hyperlink r:id="rId11" w:history="1">
        <w:r w:rsidRPr="001D7620">
          <w:rPr>
            <w:rStyle w:val="Lienhypertexte"/>
            <w:rFonts w:eastAsia="Calibri"/>
            <w:b/>
          </w:rPr>
          <w:t>p.francart@orange.fr</w:t>
        </w:r>
      </w:hyperlink>
      <w:r>
        <w:rPr>
          <w:rFonts w:eastAsia="Calibri"/>
          <w:b/>
        </w:rPr>
        <w:t xml:space="preserve"> </w:t>
      </w:r>
    </w:p>
    <w:p w:rsidR="00B677E7" w:rsidRPr="001D7620" w:rsidRDefault="00B677E7" w:rsidP="00F30A25">
      <w:pPr>
        <w:spacing w:before="100" w:beforeAutospacing="1" w:after="100" w:afterAutospacing="1"/>
        <w:jc w:val="both"/>
        <w:rPr>
          <w:sz w:val="24"/>
          <w:szCs w:val="24"/>
        </w:rPr>
      </w:pPr>
      <w:r w:rsidRPr="001D7620">
        <w:rPr>
          <w:sz w:val="24"/>
          <w:szCs w:val="24"/>
        </w:rPr>
        <w:t>Ce domaine privé est situé dans un périmètre classé, jouxtant sur 80 mètres le fleuve Adour. Jardin de ville, aux dimensions somme toutes restreintes, il offre aujourd'hui une végétation diversifiée, avec beaucoup d'espèces méditerranéennes, et ordonnée. Chaque espèce est taillée, sculptée, pour offrir au regard des perspectives impressionnantes. Certains végétaux étonnent du fait de leur hauteur surprenante et procurent une sensation intrigante d’élévation verticale. Les vedettes des lieux sont les 135 palmiers devenus adultes (</w:t>
      </w:r>
      <w:r w:rsidR="001D7620">
        <w:rPr>
          <w:sz w:val="24"/>
          <w:szCs w:val="24"/>
        </w:rPr>
        <w:t>t</w:t>
      </w:r>
      <w:r w:rsidR="001D7620" w:rsidRPr="001D7620">
        <w:rPr>
          <w:sz w:val="24"/>
          <w:szCs w:val="24"/>
        </w:rPr>
        <w:t>rachycapus</w:t>
      </w:r>
      <w:r w:rsidRPr="001D7620">
        <w:rPr>
          <w:sz w:val="24"/>
          <w:szCs w:val="24"/>
        </w:rPr>
        <w:t xml:space="preserve"> fortunei, ou palmiers chanvre), accompagnés de Phoenix et de dracaenas.</w:t>
      </w:r>
    </w:p>
    <w:p w:rsidR="001D7620" w:rsidRDefault="00B677E7" w:rsidP="00F30A25">
      <w:pPr>
        <w:pStyle w:val="Sansinterligne"/>
        <w:jc w:val="both"/>
        <w:rPr>
          <w:rFonts w:ascii="Times New Roman" w:hAnsi="Times New Roman"/>
          <w:sz w:val="24"/>
          <w:szCs w:val="24"/>
        </w:rPr>
      </w:pPr>
      <w:r w:rsidRPr="001D7620">
        <w:rPr>
          <w:rFonts w:ascii="Times New Roman" w:hAnsi="Times New Roman"/>
          <w:sz w:val="24"/>
          <w:szCs w:val="24"/>
        </w:rPr>
        <w:t>La propriété date, pour son origine, de 1825/1830. Après des ajouts par achats de parcelles adjacentes et des héritages, entre 1850 et 1860 on réalise à la fin de la construction de la vaste bâtisse, telle qu'elle subsiste encore aujourd'hui. La propriété est restée dans la même famille jusqu'en 1992, année de son achat par les actuels propriétaires.</w:t>
      </w:r>
    </w:p>
    <w:p w:rsidR="00B677E7" w:rsidRPr="001D7620" w:rsidRDefault="00B677E7" w:rsidP="00F30A25">
      <w:pPr>
        <w:pStyle w:val="Sansinterligne"/>
        <w:jc w:val="both"/>
        <w:rPr>
          <w:rFonts w:ascii="Times New Roman" w:hAnsi="Times New Roman"/>
          <w:sz w:val="24"/>
          <w:szCs w:val="24"/>
        </w:rPr>
      </w:pPr>
      <w:r w:rsidRPr="001D7620">
        <w:rPr>
          <w:rFonts w:ascii="Times New Roman" w:hAnsi="Times New Roman"/>
          <w:sz w:val="24"/>
          <w:szCs w:val="24"/>
        </w:rPr>
        <w:br/>
        <w:t>Ce que l'on peut appeler aujourd'hui "le parc", n'était qu'une friche avec un superbe Cèdre du Liban malheureusement arraché lors des travaux d'élargissement du lit de l'Adour en 2001, deux ou trois palmiers à front de rue et quatre platanes malades, irrémédiablement condamnés à l'abattage. L'espace a été entièrement  repensé, redessiné et replanté.</w:t>
      </w:r>
    </w:p>
    <w:p w:rsidR="00F30A25" w:rsidRDefault="00B677E7" w:rsidP="001D7620">
      <w:pPr>
        <w:pStyle w:val="font8"/>
        <w:rPr>
          <w:b/>
          <w:bCs/>
        </w:rPr>
      </w:pPr>
      <w:r w:rsidRPr="001D7620">
        <w:rPr>
          <w:rFonts w:eastAsia="Calibri"/>
          <w:b/>
          <w:bCs/>
        </w:rPr>
        <w:t xml:space="preserve">17h – 18h30 : </w:t>
      </w:r>
      <w:r w:rsidRPr="001D7620">
        <w:rPr>
          <w:rFonts w:eastAsia="Calibri"/>
          <w:b/>
        </w:rPr>
        <w:t xml:space="preserve">Trajet Maubourguet – </w:t>
      </w:r>
      <w:proofErr w:type="spellStart"/>
      <w:r w:rsidRPr="001D7620">
        <w:rPr>
          <w:rFonts w:eastAsia="Calibri"/>
          <w:b/>
        </w:rPr>
        <w:t>Gourdan</w:t>
      </w:r>
      <w:proofErr w:type="spellEnd"/>
      <w:r w:rsidRPr="001D7620">
        <w:rPr>
          <w:rFonts w:eastAsia="Calibri"/>
          <w:b/>
        </w:rPr>
        <w:t>-</w:t>
      </w:r>
      <w:proofErr w:type="spellStart"/>
      <w:r w:rsidRPr="001D7620">
        <w:rPr>
          <w:rFonts w:eastAsia="Calibri"/>
          <w:b/>
        </w:rPr>
        <w:t>Polignan</w:t>
      </w:r>
      <w:proofErr w:type="spellEnd"/>
      <w:r w:rsidRPr="001D7620">
        <w:rPr>
          <w:rFonts w:eastAsia="Calibri"/>
        </w:rPr>
        <w:t xml:space="preserve"> – 85 km – 1h30</w:t>
      </w:r>
      <w:r w:rsidR="001D7620">
        <w:rPr>
          <w:rFonts w:eastAsia="Calibri"/>
        </w:rPr>
        <w:t xml:space="preserve">. </w:t>
      </w:r>
      <w:proofErr w:type="spellStart"/>
      <w:r>
        <w:rPr>
          <w:b/>
          <w:bCs/>
        </w:rPr>
        <w:t>Eventuelle</w:t>
      </w:r>
      <w:proofErr w:type="spellEnd"/>
      <w:r>
        <w:rPr>
          <w:b/>
          <w:bCs/>
        </w:rPr>
        <w:t xml:space="preserve"> visite du village m</w:t>
      </w:r>
      <w:r>
        <w:rPr>
          <w:b/>
          <w:bCs/>
        </w:rPr>
        <w:t>é</w:t>
      </w:r>
      <w:r>
        <w:rPr>
          <w:b/>
          <w:bCs/>
        </w:rPr>
        <w:t>diéval de Saint Bertrand de Comminges</w:t>
      </w:r>
      <w:r w:rsidR="001D7620">
        <w:rPr>
          <w:b/>
          <w:bCs/>
        </w:rPr>
        <w:t>.</w:t>
      </w:r>
    </w:p>
    <w:p w:rsidR="00B677E7" w:rsidRPr="001D7620" w:rsidRDefault="00B677E7" w:rsidP="001D7620">
      <w:pPr>
        <w:pStyle w:val="font8"/>
        <w:rPr>
          <w:rFonts w:eastAsia="Calibri"/>
        </w:rPr>
      </w:pPr>
      <w:r>
        <w:rPr>
          <w:b/>
          <w:bCs/>
        </w:rPr>
        <w:t xml:space="preserve"> </w:t>
      </w:r>
    </w:p>
    <w:p w:rsidR="00B677E7" w:rsidRDefault="00B677E7" w:rsidP="00B677E7">
      <w:pPr>
        <w:rPr>
          <w:b/>
          <w:bCs/>
          <w:sz w:val="24"/>
          <w:szCs w:val="24"/>
        </w:rPr>
      </w:pPr>
    </w:p>
    <w:p w:rsidR="00B677E7" w:rsidRDefault="00B677E7" w:rsidP="001D7620">
      <w:pPr>
        <w:rPr>
          <w:b/>
          <w:bCs/>
        </w:rPr>
      </w:pPr>
      <w:r>
        <w:rPr>
          <w:b/>
          <w:bCs/>
          <w:sz w:val="24"/>
          <w:szCs w:val="24"/>
        </w:rPr>
        <w:t>20h - Dîner</w:t>
      </w:r>
      <w:r w:rsidRPr="00923A63">
        <w:rPr>
          <w:b/>
          <w:bCs/>
          <w:sz w:val="24"/>
          <w:szCs w:val="24"/>
        </w:rPr>
        <w:t xml:space="preserve"> à </w:t>
      </w:r>
      <w:r w:rsidRPr="00A65E15">
        <w:rPr>
          <w:b/>
          <w:bCs/>
          <w:sz w:val="24"/>
          <w:szCs w:val="24"/>
        </w:rPr>
        <w:t>l</w:t>
      </w:r>
      <w:r>
        <w:rPr>
          <w:b/>
          <w:bCs/>
          <w:sz w:val="24"/>
          <w:szCs w:val="24"/>
        </w:rPr>
        <w:t>’</w:t>
      </w:r>
      <w:r w:rsidRPr="00A65E15">
        <w:rPr>
          <w:b/>
          <w:bCs/>
          <w:sz w:val="24"/>
          <w:szCs w:val="24"/>
        </w:rPr>
        <w:t xml:space="preserve">hôtel-restaurant </w:t>
      </w:r>
      <w:r>
        <w:rPr>
          <w:b/>
          <w:bCs/>
          <w:sz w:val="24"/>
          <w:szCs w:val="24"/>
        </w:rPr>
        <w:t>« </w:t>
      </w:r>
      <w:r w:rsidRPr="00A65E15">
        <w:rPr>
          <w:b/>
          <w:bCs/>
          <w:sz w:val="24"/>
          <w:szCs w:val="24"/>
        </w:rPr>
        <w:t> le 31</w:t>
      </w:r>
      <w:r>
        <w:rPr>
          <w:b/>
          <w:bCs/>
          <w:sz w:val="24"/>
          <w:szCs w:val="24"/>
        </w:rPr>
        <w:t xml:space="preserve"> », </w:t>
      </w:r>
      <w:r w:rsidR="001D7620">
        <w:rPr>
          <w:b/>
          <w:bCs/>
          <w:sz w:val="24"/>
          <w:szCs w:val="24"/>
        </w:rPr>
        <w:t xml:space="preserve"> </w:t>
      </w:r>
      <w:r w:rsidR="001D7620" w:rsidRPr="001D7620">
        <w:rPr>
          <w:bCs/>
          <w:sz w:val="24"/>
          <w:szCs w:val="24"/>
        </w:rPr>
        <w:t xml:space="preserve">4, </w:t>
      </w:r>
      <w:r w:rsidRPr="001D7620">
        <w:rPr>
          <w:bCs/>
          <w:sz w:val="24"/>
          <w:szCs w:val="24"/>
        </w:rPr>
        <w:t xml:space="preserve">place du Pont à </w:t>
      </w:r>
      <w:proofErr w:type="spellStart"/>
      <w:r w:rsidRPr="001D7620">
        <w:rPr>
          <w:bCs/>
          <w:sz w:val="24"/>
          <w:szCs w:val="24"/>
        </w:rPr>
        <w:t>Gourdan</w:t>
      </w:r>
      <w:proofErr w:type="spellEnd"/>
      <w:r w:rsidRPr="001D7620">
        <w:rPr>
          <w:bCs/>
          <w:sz w:val="24"/>
          <w:szCs w:val="24"/>
        </w:rPr>
        <w:t>-</w:t>
      </w:r>
      <w:proofErr w:type="spellStart"/>
      <w:r w:rsidRPr="001D7620">
        <w:rPr>
          <w:bCs/>
          <w:sz w:val="24"/>
          <w:szCs w:val="24"/>
        </w:rPr>
        <w:t>Polignan</w:t>
      </w:r>
      <w:proofErr w:type="spellEnd"/>
      <w:r w:rsidRPr="001D7620">
        <w:rPr>
          <w:bCs/>
          <w:sz w:val="24"/>
          <w:szCs w:val="24"/>
        </w:rPr>
        <w:t xml:space="preserve"> (Montréjeau</w:t>
      </w:r>
      <w:r w:rsidRPr="00A65E15">
        <w:rPr>
          <w:b/>
          <w:bCs/>
          <w:sz w:val="24"/>
          <w:szCs w:val="24"/>
        </w:rPr>
        <w:t>)</w:t>
      </w:r>
      <w:r>
        <w:rPr>
          <w:b/>
          <w:bCs/>
        </w:rPr>
        <w:t xml:space="preserve"> </w:t>
      </w:r>
      <w:r w:rsidR="001D7620">
        <w:rPr>
          <w:b/>
          <w:bCs/>
        </w:rPr>
        <w:t>et n</w:t>
      </w:r>
      <w:r>
        <w:rPr>
          <w:b/>
          <w:bCs/>
        </w:rPr>
        <w:t>uit dans les hôtels réservés par chacun, à proximité.</w:t>
      </w:r>
    </w:p>
    <w:p w:rsidR="00B677E7" w:rsidRPr="002C5A9C" w:rsidRDefault="00B677E7" w:rsidP="00B677E7">
      <w:pPr>
        <w:pStyle w:val="font8"/>
        <w:rPr>
          <w:b/>
          <w:bCs/>
          <w:sz w:val="28"/>
          <w:szCs w:val="28"/>
          <w:u w:val="single"/>
        </w:rPr>
      </w:pPr>
      <w:r w:rsidRPr="002C5A9C">
        <w:rPr>
          <w:b/>
          <w:bCs/>
          <w:sz w:val="28"/>
          <w:szCs w:val="28"/>
          <w:u w:val="single"/>
        </w:rPr>
        <w:t>Dimanche 14 avril 2024 :</w:t>
      </w:r>
    </w:p>
    <w:p w:rsidR="00B677E7" w:rsidRPr="00A8649C" w:rsidRDefault="00B677E7" w:rsidP="00B677E7">
      <w:pPr>
        <w:pStyle w:val="font8"/>
      </w:pPr>
      <w:r>
        <w:rPr>
          <w:b/>
          <w:bCs/>
        </w:rPr>
        <w:t xml:space="preserve">8h – 9h15 : </w:t>
      </w:r>
      <w:r w:rsidRPr="001D7620">
        <w:rPr>
          <w:b/>
        </w:rPr>
        <w:t xml:space="preserve">Trajet Montréjeau à </w:t>
      </w:r>
      <w:proofErr w:type="spellStart"/>
      <w:r w:rsidRPr="001D7620">
        <w:rPr>
          <w:b/>
        </w:rPr>
        <w:t>Rimont</w:t>
      </w:r>
      <w:proofErr w:type="spellEnd"/>
      <w:r>
        <w:t xml:space="preserve"> 75 km – 1h15</w:t>
      </w:r>
    </w:p>
    <w:p w:rsidR="001D7620" w:rsidRDefault="00B677E7" w:rsidP="001D7620">
      <w:pPr>
        <w:spacing w:before="100" w:beforeAutospacing="1" w:after="100" w:afterAutospacing="1"/>
        <w:rPr>
          <w:color w:val="0000FF"/>
          <w:sz w:val="24"/>
          <w:szCs w:val="24"/>
          <w:u w:val="single"/>
        </w:rPr>
      </w:pPr>
      <w:r>
        <w:rPr>
          <w:b/>
          <w:bCs/>
        </w:rPr>
        <w:t xml:space="preserve">9h15 – 11h30 : </w:t>
      </w:r>
      <w:r w:rsidRPr="00452E83">
        <w:rPr>
          <w:b/>
          <w:bCs/>
        </w:rPr>
        <w:t xml:space="preserve">Visite des jardins de l’abbaye de </w:t>
      </w:r>
      <w:proofErr w:type="spellStart"/>
      <w:r w:rsidRPr="00452E83">
        <w:rPr>
          <w:b/>
          <w:bCs/>
        </w:rPr>
        <w:t>Combelongue</w:t>
      </w:r>
      <w:proofErr w:type="spellEnd"/>
      <w:r w:rsidRPr="00452E83">
        <w:rPr>
          <w:b/>
          <w:bCs/>
        </w:rPr>
        <w:t xml:space="preserve"> – Jardin Remarquable</w:t>
      </w:r>
      <w:r w:rsidR="001D7620">
        <w:rPr>
          <w:b/>
          <w:bCs/>
        </w:rPr>
        <w:t xml:space="preserve">. </w:t>
      </w:r>
      <w:r w:rsidR="001D7620" w:rsidRPr="001D7620">
        <w:rPr>
          <w:sz w:val="24"/>
          <w:szCs w:val="24"/>
        </w:rPr>
        <w:t xml:space="preserve"> </w:t>
      </w:r>
      <w:r w:rsidR="001D7620" w:rsidRPr="0068144A">
        <w:rPr>
          <w:sz w:val="24"/>
          <w:szCs w:val="24"/>
        </w:rPr>
        <w:t xml:space="preserve">Abbaye de </w:t>
      </w:r>
      <w:proofErr w:type="spellStart"/>
      <w:r w:rsidR="001D7620" w:rsidRPr="0068144A">
        <w:rPr>
          <w:sz w:val="24"/>
          <w:szCs w:val="24"/>
        </w:rPr>
        <w:t>Combelongue</w:t>
      </w:r>
      <w:proofErr w:type="spellEnd"/>
      <w:r w:rsidR="001D7620">
        <w:rPr>
          <w:sz w:val="24"/>
          <w:szCs w:val="24"/>
        </w:rPr>
        <w:t xml:space="preserve"> – </w:t>
      </w:r>
      <w:r w:rsidR="001D7620" w:rsidRPr="0068144A">
        <w:rPr>
          <w:sz w:val="24"/>
          <w:szCs w:val="24"/>
        </w:rPr>
        <w:t>09420</w:t>
      </w:r>
      <w:r w:rsidR="001D7620">
        <w:rPr>
          <w:sz w:val="24"/>
          <w:szCs w:val="24"/>
        </w:rPr>
        <w:t xml:space="preserve"> – </w:t>
      </w:r>
      <w:proofErr w:type="spellStart"/>
      <w:r w:rsidR="001D7620" w:rsidRPr="0068144A">
        <w:rPr>
          <w:sz w:val="24"/>
          <w:szCs w:val="24"/>
        </w:rPr>
        <w:t>Rimont</w:t>
      </w:r>
      <w:proofErr w:type="spellEnd"/>
      <w:r w:rsidR="001D7620">
        <w:rPr>
          <w:sz w:val="24"/>
          <w:szCs w:val="24"/>
        </w:rPr>
        <w:t xml:space="preserve"> - </w:t>
      </w:r>
      <w:hyperlink r:id="rId12" w:tgtFrame="_blank" w:history="1">
        <w:r w:rsidR="001D7620" w:rsidRPr="0068144A">
          <w:rPr>
            <w:color w:val="0000FF"/>
            <w:sz w:val="24"/>
            <w:szCs w:val="24"/>
            <w:u w:val="single"/>
          </w:rPr>
          <w:t>http://www.abbayedecombelongue.fr</w:t>
        </w:r>
      </w:hyperlink>
    </w:p>
    <w:p w:rsidR="001D7620" w:rsidRDefault="001D7620" w:rsidP="00B677E7">
      <w:pPr>
        <w:spacing w:before="100" w:beforeAutospacing="1" w:after="100" w:afterAutospacing="1"/>
        <w:jc w:val="center"/>
        <w:rPr>
          <w:color w:val="0000FF"/>
          <w:sz w:val="24"/>
          <w:szCs w:val="24"/>
          <w:u w:val="single"/>
        </w:rPr>
      </w:pPr>
    </w:p>
    <w:p w:rsidR="001D7620" w:rsidRPr="001D7620" w:rsidRDefault="00B677E7" w:rsidP="001D7620">
      <w:pPr>
        <w:spacing w:before="100" w:beforeAutospacing="1" w:after="100" w:afterAutospacing="1"/>
        <w:jc w:val="center"/>
        <w:rPr>
          <w:color w:val="0000FF"/>
          <w:sz w:val="24"/>
          <w:szCs w:val="24"/>
          <w:u w:val="single"/>
        </w:rPr>
      </w:pPr>
      <w:r w:rsidRPr="004F6D2B">
        <w:rPr>
          <w:noProof/>
        </w:rPr>
        <w:drawing>
          <wp:inline distT="0" distB="0" distL="0" distR="0">
            <wp:extent cx="2602716" cy="2088000"/>
            <wp:effectExtent l="19050" t="0" r="7134" b="0"/>
            <wp:docPr id="1689765926" name="Image 1" descr="Une image contenant herbe, plein air, ciel, nu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765926" name="Image 1" descr="Une image contenant herbe, plein air, ciel, nuage&#10;&#10;Description générée automatiquement"/>
                    <pic:cNvPicPr/>
                  </pic:nvPicPr>
                  <pic:blipFill>
                    <a:blip r:embed="rId13" cstate="print"/>
                    <a:srcRect t="20569" b="22563"/>
                    <a:stretch>
                      <a:fillRect/>
                    </a:stretch>
                  </pic:blipFill>
                  <pic:spPr>
                    <a:xfrm>
                      <a:off x="0" y="0"/>
                      <a:ext cx="2602716" cy="2088000"/>
                    </a:xfrm>
                    <a:prstGeom prst="rect">
                      <a:avLst/>
                    </a:prstGeom>
                  </pic:spPr>
                </pic:pic>
              </a:graphicData>
            </a:graphic>
          </wp:inline>
        </w:drawing>
      </w:r>
    </w:p>
    <w:p w:rsidR="001D7620" w:rsidRPr="001D7620" w:rsidRDefault="001D7620" w:rsidP="001D7620">
      <w:pPr>
        <w:spacing w:before="100" w:beforeAutospacing="1" w:after="100" w:afterAutospacing="1"/>
        <w:jc w:val="center"/>
        <w:rPr>
          <w:b/>
          <w:sz w:val="24"/>
          <w:szCs w:val="24"/>
        </w:rPr>
      </w:pPr>
      <w:r w:rsidRPr="001D7620">
        <w:rPr>
          <w:b/>
          <w:sz w:val="24"/>
          <w:szCs w:val="24"/>
        </w:rPr>
        <w:t xml:space="preserve">Jean Luc </w:t>
      </w:r>
      <w:proofErr w:type="spellStart"/>
      <w:r w:rsidRPr="001D7620">
        <w:rPr>
          <w:b/>
          <w:sz w:val="24"/>
          <w:szCs w:val="24"/>
        </w:rPr>
        <w:t>Mirguet</w:t>
      </w:r>
      <w:proofErr w:type="spellEnd"/>
      <w:r w:rsidRPr="001D7620">
        <w:rPr>
          <w:b/>
          <w:sz w:val="24"/>
          <w:szCs w:val="24"/>
        </w:rPr>
        <w:t>-</w:t>
      </w:r>
      <w:proofErr w:type="spellStart"/>
      <w:r w:rsidRPr="001D7620">
        <w:rPr>
          <w:b/>
          <w:sz w:val="24"/>
          <w:szCs w:val="24"/>
        </w:rPr>
        <w:t>Avanzi</w:t>
      </w:r>
      <w:proofErr w:type="spellEnd"/>
      <w:r w:rsidRPr="001D7620">
        <w:rPr>
          <w:b/>
          <w:sz w:val="24"/>
          <w:szCs w:val="24"/>
        </w:rPr>
        <w:t xml:space="preserve"> - abbayedecombelongue@orange.fr</w:t>
      </w:r>
    </w:p>
    <w:p w:rsidR="001D7620" w:rsidRDefault="00B677E7" w:rsidP="00F30A25">
      <w:pPr>
        <w:spacing w:before="100" w:beforeAutospacing="1" w:after="100" w:afterAutospacing="1"/>
        <w:jc w:val="both"/>
        <w:rPr>
          <w:sz w:val="24"/>
          <w:szCs w:val="24"/>
        </w:rPr>
      </w:pPr>
      <w:r w:rsidRPr="0068144A">
        <w:rPr>
          <w:sz w:val="24"/>
          <w:szCs w:val="24"/>
        </w:rPr>
        <w:t>Le jardin s'ordonne sur un principe de perspectives et sur le thème d'une évocation des jardins à travers les âges : jardin médiéval tracé sur le plan du paradis terrestre, chambre de verdure Renaissance et sa sphère armillaire, grande nef de verdure, théâtre de verdure à l'italienne, verger et évocation contemporaine du jardin à la française : terrasse de buis, grande perspective et p</w:t>
      </w:r>
      <w:r w:rsidR="001D7620">
        <w:rPr>
          <w:sz w:val="24"/>
          <w:szCs w:val="24"/>
        </w:rPr>
        <w:t xml:space="preserve">arterres ponctués de topiaires. </w:t>
      </w:r>
      <w:r w:rsidRPr="0068144A">
        <w:rPr>
          <w:sz w:val="24"/>
          <w:szCs w:val="24"/>
        </w:rPr>
        <w:t>Les différentes perspectives du jardin ouvrent sur le domaine agricole de l'abbaye, constitué de pâturages paysagers à l'anglaise traversés de cours d'eau.</w:t>
      </w:r>
    </w:p>
    <w:p w:rsidR="00B677E7" w:rsidRDefault="00B677E7" w:rsidP="00F30A25">
      <w:pPr>
        <w:spacing w:before="100" w:beforeAutospacing="1" w:after="100" w:afterAutospacing="1"/>
        <w:jc w:val="both"/>
        <w:rPr>
          <w:sz w:val="24"/>
          <w:szCs w:val="24"/>
        </w:rPr>
      </w:pPr>
      <w:r w:rsidRPr="0068144A">
        <w:rPr>
          <w:sz w:val="24"/>
          <w:szCs w:val="24"/>
        </w:rPr>
        <w:t>L'ensemble s'inscrit dans un site caractéristique d'implantation d'abbaye à l'époque romane : un fond de vallée entouré de collines correspondant au principe de « clôture » et qui bénéficie, encore aujourd'hui, de son ambiance d'origine.</w:t>
      </w:r>
      <w:r w:rsidR="001D7620">
        <w:rPr>
          <w:sz w:val="24"/>
          <w:szCs w:val="24"/>
        </w:rPr>
        <w:t xml:space="preserve"> </w:t>
      </w:r>
      <w:r>
        <w:rPr>
          <w:sz w:val="24"/>
          <w:szCs w:val="24"/>
        </w:rPr>
        <w:t>Ce j</w:t>
      </w:r>
      <w:r w:rsidRPr="0068144A">
        <w:rPr>
          <w:sz w:val="24"/>
          <w:szCs w:val="24"/>
        </w:rPr>
        <w:t>ardin</w:t>
      </w:r>
      <w:r>
        <w:rPr>
          <w:sz w:val="24"/>
          <w:szCs w:val="24"/>
        </w:rPr>
        <w:t xml:space="preserve"> a été</w:t>
      </w:r>
      <w:r w:rsidRPr="0068144A">
        <w:rPr>
          <w:sz w:val="24"/>
          <w:szCs w:val="24"/>
        </w:rPr>
        <w:t xml:space="preserve"> créé </w:t>
      </w:r>
      <w:r>
        <w:rPr>
          <w:sz w:val="24"/>
          <w:szCs w:val="24"/>
        </w:rPr>
        <w:t>en</w:t>
      </w:r>
      <w:r w:rsidRPr="0068144A">
        <w:rPr>
          <w:sz w:val="24"/>
          <w:szCs w:val="24"/>
        </w:rPr>
        <w:t xml:space="preserve"> 1991</w:t>
      </w:r>
      <w:r>
        <w:rPr>
          <w:sz w:val="24"/>
          <w:szCs w:val="24"/>
        </w:rPr>
        <w:t>,</w:t>
      </w:r>
      <w:r w:rsidRPr="0068144A">
        <w:rPr>
          <w:sz w:val="24"/>
          <w:szCs w:val="24"/>
        </w:rPr>
        <w:t xml:space="preserve"> autour de l'abbaye romane de </w:t>
      </w:r>
      <w:proofErr w:type="spellStart"/>
      <w:r w:rsidRPr="0068144A">
        <w:rPr>
          <w:sz w:val="24"/>
          <w:szCs w:val="24"/>
        </w:rPr>
        <w:t>Combelongue</w:t>
      </w:r>
      <w:proofErr w:type="spellEnd"/>
      <w:r>
        <w:rPr>
          <w:sz w:val="24"/>
          <w:szCs w:val="24"/>
        </w:rPr>
        <w:t>,</w:t>
      </w:r>
      <w:r w:rsidRPr="0068144A">
        <w:rPr>
          <w:sz w:val="24"/>
          <w:szCs w:val="24"/>
        </w:rPr>
        <w:t xml:space="preserve"> et à partir d'une grande nef de verdure centenaire, seul élément subsistant d'un précédent parc.</w:t>
      </w:r>
    </w:p>
    <w:p w:rsidR="00B677E7" w:rsidRPr="000F0E6E" w:rsidRDefault="00B677E7" w:rsidP="00B677E7">
      <w:pPr>
        <w:spacing w:before="100" w:beforeAutospacing="1" w:after="100" w:afterAutospacing="1"/>
        <w:rPr>
          <w:sz w:val="24"/>
          <w:szCs w:val="24"/>
        </w:rPr>
      </w:pPr>
      <w:r w:rsidRPr="00804BCC">
        <w:rPr>
          <w:b/>
          <w:bCs/>
          <w:sz w:val="24"/>
          <w:szCs w:val="24"/>
        </w:rPr>
        <w:t>11h30 –</w:t>
      </w:r>
      <w:r>
        <w:rPr>
          <w:b/>
          <w:bCs/>
          <w:sz w:val="24"/>
          <w:szCs w:val="24"/>
        </w:rPr>
        <w:t xml:space="preserve"> 12h30 : </w:t>
      </w:r>
      <w:r w:rsidRPr="00F30A25">
        <w:rPr>
          <w:b/>
          <w:sz w:val="24"/>
          <w:szCs w:val="24"/>
        </w:rPr>
        <w:t xml:space="preserve">Trajet de </w:t>
      </w:r>
      <w:proofErr w:type="spellStart"/>
      <w:r w:rsidRPr="00F30A25">
        <w:rPr>
          <w:b/>
          <w:sz w:val="24"/>
          <w:szCs w:val="24"/>
        </w:rPr>
        <w:t>Rimont</w:t>
      </w:r>
      <w:proofErr w:type="spellEnd"/>
      <w:r w:rsidRPr="00F30A25">
        <w:rPr>
          <w:b/>
          <w:sz w:val="24"/>
          <w:szCs w:val="24"/>
        </w:rPr>
        <w:t xml:space="preserve"> à Pamiers </w:t>
      </w:r>
      <w:r>
        <w:rPr>
          <w:sz w:val="24"/>
          <w:szCs w:val="24"/>
        </w:rPr>
        <w:t>- 09 100 – 50 km – 50’.</w:t>
      </w:r>
    </w:p>
    <w:p w:rsidR="00B677E7" w:rsidRDefault="00B677E7" w:rsidP="00B677E7">
      <w:pPr>
        <w:spacing w:before="100" w:beforeAutospacing="1" w:after="100" w:afterAutospacing="1"/>
        <w:rPr>
          <w:sz w:val="24"/>
          <w:szCs w:val="24"/>
        </w:rPr>
      </w:pPr>
      <w:r w:rsidRPr="00804BCC">
        <w:rPr>
          <w:b/>
          <w:bCs/>
          <w:sz w:val="24"/>
          <w:szCs w:val="24"/>
        </w:rPr>
        <w:t xml:space="preserve"> 1</w:t>
      </w:r>
      <w:r>
        <w:rPr>
          <w:b/>
          <w:bCs/>
          <w:sz w:val="24"/>
          <w:szCs w:val="24"/>
        </w:rPr>
        <w:t>2</w:t>
      </w:r>
      <w:r w:rsidRPr="00804BCC">
        <w:rPr>
          <w:b/>
          <w:bCs/>
          <w:sz w:val="24"/>
          <w:szCs w:val="24"/>
        </w:rPr>
        <w:t>h30</w:t>
      </w:r>
      <w:r>
        <w:rPr>
          <w:b/>
          <w:bCs/>
          <w:sz w:val="24"/>
          <w:szCs w:val="24"/>
        </w:rPr>
        <w:t xml:space="preserve"> à 14h30</w:t>
      </w:r>
      <w:r w:rsidRPr="00804BCC">
        <w:rPr>
          <w:b/>
          <w:bCs/>
          <w:sz w:val="24"/>
          <w:szCs w:val="24"/>
        </w:rPr>
        <w:t> :</w:t>
      </w:r>
      <w:r>
        <w:rPr>
          <w:b/>
          <w:bCs/>
          <w:sz w:val="24"/>
          <w:szCs w:val="24"/>
        </w:rPr>
        <w:t xml:space="preserve"> </w:t>
      </w:r>
      <w:r w:rsidRPr="00F30A25">
        <w:rPr>
          <w:b/>
          <w:sz w:val="24"/>
          <w:szCs w:val="24"/>
        </w:rPr>
        <w:t>Déjeuner au restaurant « Les saveurs du sud »</w:t>
      </w:r>
      <w:r>
        <w:rPr>
          <w:sz w:val="24"/>
          <w:szCs w:val="24"/>
        </w:rPr>
        <w:t xml:space="preserve"> - 3 avenue Saint Jean</w:t>
      </w:r>
      <w:r w:rsidR="00F30A25">
        <w:rPr>
          <w:sz w:val="24"/>
          <w:szCs w:val="24"/>
        </w:rPr>
        <w:t xml:space="preserve">. </w:t>
      </w:r>
      <w:r>
        <w:rPr>
          <w:sz w:val="24"/>
          <w:szCs w:val="24"/>
        </w:rPr>
        <w:t>06 72 26 79 15</w:t>
      </w:r>
    </w:p>
    <w:p w:rsidR="00B677E7" w:rsidRDefault="00B677E7" w:rsidP="00B677E7">
      <w:pPr>
        <w:spacing w:before="100" w:beforeAutospacing="1" w:after="100" w:afterAutospacing="1"/>
        <w:rPr>
          <w:b/>
          <w:bCs/>
          <w:sz w:val="24"/>
          <w:szCs w:val="24"/>
        </w:rPr>
      </w:pPr>
      <w:r>
        <w:rPr>
          <w:b/>
          <w:bCs/>
          <w:sz w:val="24"/>
          <w:szCs w:val="24"/>
        </w:rPr>
        <w:t xml:space="preserve">14h30 à 15h30 : </w:t>
      </w:r>
      <w:r w:rsidRPr="00F30A25">
        <w:rPr>
          <w:b/>
          <w:sz w:val="24"/>
          <w:szCs w:val="24"/>
        </w:rPr>
        <w:t xml:space="preserve">Trajet de Pamiers à « Les </w:t>
      </w:r>
      <w:proofErr w:type="spellStart"/>
      <w:r w:rsidRPr="00F30A25">
        <w:rPr>
          <w:b/>
          <w:sz w:val="24"/>
          <w:szCs w:val="24"/>
        </w:rPr>
        <w:t>Crozes</w:t>
      </w:r>
      <w:proofErr w:type="spellEnd"/>
      <w:r w:rsidRPr="00F30A25">
        <w:rPr>
          <w:b/>
          <w:sz w:val="24"/>
          <w:szCs w:val="24"/>
        </w:rPr>
        <w:t> »</w:t>
      </w:r>
      <w:r>
        <w:rPr>
          <w:sz w:val="24"/>
          <w:szCs w:val="24"/>
        </w:rPr>
        <w:t xml:space="preserve"> - 11 400 – 52 km – 1 h.</w:t>
      </w:r>
    </w:p>
    <w:p w:rsidR="00B677E7" w:rsidRDefault="00B677E7" w:rsidP="00B677E7">
      <w:pPr>
        <w:rPr>
          <w:b/>
          <w:bCs/>
          <w:sz w:val="24"/>
          <w:szCs w:val="24"/>
        </w:rPr>
      </w:pPr>
    </w:p>
    <w:p w:rsidR="00B677E7" w:rsidRDefault="00B677E7" w:rsidP="00B677E7">
      <w:pPr>
        <w:rPr>
          <w:b/>
          <w:bCs/>
          <w:sz w:val="24"/>
          <w:szCs w:val="24"/>
        </w:rPr>
      </w:pPr>
    </w:p>
    <w:p w:rsidR="00B677E7" w:rsidRDefault="00B677E7" w:rsidP="00B677E7">
      <w:pPr>
        <w:rPr>
          <w:b/>
          <w:bCs/>
          <w:sz w:val="24"/>
          <w:szCs w:val="24"/>
        </w:rPr>
      </w:pPr>
    </w:p>
    <w:p w:rsidR="00B677E7" w:rsidRDefault="00B677E7" w:rsidP="00B677E7">
      <w:pPr>
        <w:rPr>
          <w:sz w:val="27"/>
          <w:szCs w:val="27"/>
        </w:rPr>
      </w:pPr>
      <w:r w:rsidRPr="00804BCC">
        <w:rPr>
          <w:b/>
          <w:bCs/>
          <w:sz w:val="24"/>
          <w:szCs w:val="24"/>
        </w:rPr>
        <w:t>15h30 - 17h30 :</w:t>
      </w:r>
      <w:r w:rsidRPr="001E7A4B">
        <w:rPr>
          <w:sz w:val="24"/>
          <w:szCs w:val="24"/>
        </w:rPr>
        <w:t xml:space="preserve"> </w:t>
      </w:r>
      <w:r w:rsidRPr="00804BCC">
        <w:rPr>
          <w:b/>
          <w:bCs/>
          <w:sz w:val="24"/>
          <w:szCs w:val="24"/>
        </w:rPr>
        <w:t xml:space="preserve">Visite du Castelet des </w:t>
      </w:r>
      <w:proofErr w:type="spellStart"/>
      <w:r w:rsidRPr="00804BCC">
        <w:rPr>
          <w:b/>
          <w:bCs/>
          <w:sz w:val="24"/>
          <w:szCs w:val="24"/>
        </w:rPr>
        <w:t>Crozes</w:t>
      </w:r>
      <w:proofErr w:type="spellEnd"/>
      <w:r w:rsidRPr="001E7A4B">
        <w:rPr>
          <w:sz w:val="24"/>
          <w:szCs w:val="24"/>
        </w:rPr>
        <w:t xml:space="preserve"> Le Castelet, 11400 </w:t>
      </w:r>
      <w:proofErr w:type="spellStart"/>
      <w:r w:rsidRPr="001E7A4B">
        <w:rPr>
          <w:sz w:val="24"/>
          <w:szCs w:val="24"/>
        </w:rPr>
        <w:t>Crozes</w:t>
      </w:r>
      <w:proofErr w:type="spellEnd"/>
      <w:r w:rsidRPr="001E7A4B">
        <w:rPr>
          <w:sz w:val="24"/>
          <w:szCs w:val="24"/>
        </w:rPr>
        <w:t xml:space="preserve"> (Les</w:t>
      </w:r>
      <w:r>
        <w:rPr>
          <w:sz w:val="24"/>
          <w:szCs w:val="24"/>
        </w:rPr>
        <w:t xml:space="preserve">) - </w:t>
      </w:r>
      <w:hyperlink r:id="rId14" w:history="1">
        <w:r w:rsidRPr="001E7A4B">
          <w:rPr>
            <w:sz w:val="27"/>
            <w:szCs w:val="27"/>
          </w:rPr>
          <w:t>04 68 23 58 14</w:t>
        </w:r>
      </w:hyperlink>
      <w:r>
        <w:rPr>
          <w:sz w:val="27"/>
          <w:szCs w:val="27"/>
        </w:rPr>
        <w:t xml:space="preserve"> </w:t>
      </w:r>
    </w:p>
    <w:p w:rsidR="00B677E7" w:rsidRDefault="00B677E7" w:rsidP="00B677E7">
      <w:pPr>
        <w:rPr>
          <w:sz w:val="27"/>
          <w:szCs w:val="27"/>
        </w:rPr>
      </w:pPr>
    </w:p>
    <w:p w:rsidR="00B677E7" w:rsidRDefault="00B677E7" w:rsidP="00B677E7">
      <w:pPr>
        <w:jc w:val="center"/>
        <w:rPr>
          <w:sz w:val="27"/>
          <w:szCs w:val="27"/>
        </w:rPr>
      </w:pPr>
      <w:r w:rsidRPr="00042E54">
        <w:rPr>
          <w:noProof/>
        </w:rPr>
        <w:drawing>
          <wp:inline distT="0" distB="0" distL="0" distR="0">
            <wp:extent cx="3013200" cy="1944000"/>
            <wp:effectExtent l="19050" t="0" r="0" b="0"/>
            <wp:docPr id="1723630602" name="Image 1" descr="Une image contenant plein air, herbe, maison, Aménagement paysag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30602" name="Image 1" descr="Une image contenant plein air, herbe, maison, Aménagement paysager&#10;&#10;Description générée automatiquement"/>
                    <pic:cNvPicPr/>
                  </pic:nvPicPr>
                  <pic:blipFill>
                    <a:blip r:embed="rId15" cstate="print"/>
                    <a:srcRect b="15340"/>
                    <a:stretch>
                      <a:fillRect/>
                    </a:stretch>
                  </pic:blipFill>
                  <pic:spPr>
                    <a:xfrm>
                      <a:off x="0" y="0"/>
                      <a:ext cx="3013200" cy="1944000"/>
                    </a:xfrm>
                    <a:prstGeom prst="rect">
                      <a:avLst/>
                    </a:prstGeom>
                  </pic:spPr>
                </pic:pic>
              </a:graphicData>
            </a:graphic>
          </wp:inline>
        </w:drawing>
      </w:r>
    </w:p>
    <w:p w:rsidR="00F30A25" w:rsidRPr="00F30A25" w:rsidRDefault="00F30A25" w:rsidP="00F30A25">
      <w:pPr>
        <w:spacing w:before="100" w:beforeAutospacing="1" w:after="100" w:afterAutospacing="1"/>
        <w:jc w:val="center"/>
        <w:rPr>
          <w:b/>
          <w:sz w:val="24"/>
          <w:szCs w:val="24"/>
        </w:rPr>
      </w:pPr>
      <w:r w:rsidRPr="00F30A25">
        <w:rPr>
          <w:b/>
          <w:sz w:val="24"/>
          <w:szCs w:val="24"/>
        </w:rPr>
        <w:t xml:space="preserve">Claude HEILLES – </w:t>
      </w:r>
      <w:hyperlink r:id="rId16" w:history="1">
        <w:r w:rsidRPr="00F30A25">
          <w:rPr>
            <w:rStyle w:val="Lienhypertexte"/>
            <w:b/>
            <w:sz w:val="24"/>
            <w:szCs w:val="24"/>
          </w:rPr>
          <w:t>claude.heilles@nordnet.fr</w:t>
        </w:r>
      </w:hyperlink>
    </w:p>
    <w:p w:rsidR="00F30A25" w:rsidRDefault="00B677E7" w:rsidP="00F30A25">
      <w:pPr>
        <w:spacing w:before="100" w:beforeAutospacing="1" w:after="100" w:afterAutospacing="1"/>
        <w:jc w:val="both"/>
        <w:rPr>
          <w:sz w:val="24"/>
          <w:szCs w:val="24"/>
        </w:rPr>
      </w:pPr>
      <w:r w:rsidRPr="00287C68">
        <w:rPr>
          <w:sz w:val="24"/>
          <w:szCs w:val="24"/>
        </w:rPr>
        <w:t xml:space="preserve">Construit à la fin du 18ème siècle le Castelet a conservé l'essentiel de ses dispositions d'origine. C'est une maison des champs conçue suivant un axe de symétrie Nord-Sud qui dicte la composition d'ensemble y compris les jardins, vraisemblablement commandés par Jean-Jacques Soulier, petit-fils du constructeur du château, à partir de 1780. </w:t>
      </w:r>
    </w:p>
    <w:p w:rsidR="00F30A25" w:rsidRDefault="00B677E7" w:rsidP="00F30A25">
      <w:pPr>
        <w:spacing w:before="100" w:beforeAutospacing="1" w:after="100" w:afterAutospacing="1"/>
        <w:jc w:val="both"/>
        <w:rPr>
          <w:sz w:val="24"/>
          <w:szCs w:val="24"/>
        </w:rPr>
      </w:pPr>
      <w:r w:rsidRPr="00287C68">
        <w:rPr>
          <w:sz w:val="24"/>
          <w:szCs w:val="24"/>
        </w:rPr>
        <w:t xml:space="preserve">Le domaine est composé d'un logis, s'apparentant aux folies de la région de Montpellier ou de Pézenas construites au 18ème siècle, avec des dépendances et des jardins d'agrément compartimentés. L'ornementation de la façade est animée par des médaillons, des pots à feu et </w:t>
      </w:r>
      <w:r>
        <w:rPr>
          <w:sz w:val="24"/>
          <w:szCs w:val="24"/>
        </w:rPr>
        <w:t xml:space="preserve">des </w:t>
      </w:r>
      <w:r w:rsidRPr="00287C68">
        <w:rPr>
          <w:sz w:val="24"/>
          <w:szCs w:val="24"/>
        </w:rPr>
        <w:t xml:space="preserve">guirlandes sur les pilastres du corps central et dessus de fenêtres. La distribution intérieure est celle du projet initial connu par un plan du 18ème siècle non daté. Les pièces ont conservé un exceptionnel décor de la fin du 18ème siècle : décors peints antiquisants rythmés de colonnes jumelées et de plinthes de faux marbre ; murs animés de guirlandes et de médaillons enrubannés avec têtes d'empereurs romains </w:t>
      </w:r>
    </w:p>
    <w:p w:rsidR="00B677E7" w:rsidRPr="006257C8" w:rsidRDefault="00B677E7" w:rsidP="00F30A25">
      <w:pPr>
        <w:spacing w:before="100" w:beforeAutospacing="1" w:after="100" w:afterAutospacing="1"/>
        <w:jc w:val="both"/>
      </w:pPr>
      <w:r w:rsidRPr="00287C68">
        <w:rPr>
          <w:sz w:val="24"/>
          <w:szCs w:val="24"/>
        </w:rPr>
        <w:t xml:space="preserve">L'intérêt de cet ensemble réside notamment dans la présence de peintures murales et de papiers peints, à l'intérieur du château, qui datent de la fin du 18ème siècle, probablement dus à la manufacture </w:t>
      </w:r>
      <w:proofErr w:type="spellStart"/>
      <w:r w:rsidRPr="00287C68">
        <w:rPr>
          <w:sz w:val="24"/>
          <w:szCs w:val="24"/>
        </w:rPr>
        <w:t>Reveillon</w:t>
      </w:r>
      <w:proofErr w:type="spellEnd"/>
      <w:r w:rsidRPr="00287C68">
        <w:rPr>
          <w:sz w:val="24"/>
          <w:szCs w:val="24"/>
        </w:rPr>
        <w:t>. Les jardins, de grande qualité, sont des jardins compartimentés avec parterres de broderie accompagnés de vergers et de potagers. L'ensemble du domaine témoigne de la réussite de la bourgeoisie à la fin de l'Ancien Régime, de son adoption du mode de vie aristocratique et des formes esthétiques novatrices.</w:t>
      </w:r>
    </w:p>
    <w:p w:rsidR="00B677E7" w:rsidRPr="00F30A25" w:rsidRDefault="00B677E7" w:rsidP="00B677E7">
      <w:pPr>
        <w:pStyle w:val="font8"/>
        <w:tabs>
          <w:tab w:val="left" w:pos="3135"/>
        </w:tabs>
        <w:rPr>
          <w:b/>
        </w:rPr>
      </w:pPr>
      <w:r w:rsidRPr="00F30A25">
        <w:rPr>
          <w:b/>
        </w:rPr>
        <w:t>18h-20h Trajet retour Montpellier.</w:t>
      </w:r>
    </w:p>
    <w:p w:rsidR="00B677E7" w:rsidRPr="001F652D" w:rsidRDefault="00B677E7" w:rsidP="00B677E7">
      <w:pPr>
        <w:pStyle w:val="font8"/>
        <w:tabs>
          <w:tab w:val="left" w:pos="3135"/>
        </w:tabs>
        <w:rPr>
          <w:b/>
          <w:bCs/>
        </w:rPr>
      </w:pPr>
      <w:r>
        <w:rPr>
          <w:b/>
          <w:bCs/>
        </w:rPr>
        <w:tab/>
      </w:r>
    </w:p>
    <w:p w:rsidR="00B677E7" w:rsidRDefault="00B677E7">
      <w:pPr>
        <w:pStyle w:val="Standard"/>
        <w:jc w:val="center"/>
        <w:rPr>
          <w:rFonts w:ascii="Goudy Old Style" w:hAnsi="Goudy Old Style"/>
          <w:b/>
          <w:sz w:val="28"/>
          <w:szCs w:val="28"/>
        </w:rPr>
      </w:pPr>
    </w:p>
    <w:sectPr w:rsidR="00B677E7" w:rsidSect="0024121E">
      <w:headerReference w:type="even" r:id="rId17"/>
      <w:headerReference w:type="default" r:id="rId18"/>
      <w:footerReference w:type="even" r:id="rId19"/>
      <w:footerReference w:type="default" r:id="rId20"/>
      <w:pgSz w:w="11906" w:h="16838"/>
      <w:pgMar w:top="720" w:right="720" w:bottom="720" w:left="720" w:header="720" w:footer="255"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449B" w:rsidRDefault="0001449B" w:rsidP="004560C5">
      <w:r>
        <w:separator/>
      </w:r>
    </w:p>
  </w:endnote>
  <w:endnote w:type="continuationSeparator" w:id="0">
    <w:p w:rsidR="0001449B" w:rsidRDefault="0001449B" w:rsidP="004560C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apyrus">
    <w:panose1 w:val="03070502060502030205"/>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oudy Old Style">
    <w:panose1 w:val="02020502050305020303"/>
    <w:charset w:val="00"/>
    <w:family w:val="roman"/>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607D" w:rsidRDefault="0058607D" w:rsidP="000D4BDF">
    <w:pPr>
      <w:tabs>
        <w:tab w:val="left" w:pos="5387"/>
        <w:tab w:val="left" w:pos="5812"/>
        <w:tab w:val="left" w:pos="8789"/>
      </w:tabs>
      <w:ind w:right="-567" w:hanging="426"/>
      <w:jc w:val="center"/>
      <w:outlineLvl w:val="0"/>
      <w:rPr>
        <w:rFonts w:ascii="Bell MT" w:hAnsi="Bell MT"/>
        <w:sz w:val="16"/>
        <w:szCs w:val="16"/>
      </w:rPr>
    </w:pPr>
    <w:r>
      <w:rPr>
        <w:rFonts w:ascii="Bell MT" w:hAnsi="Bell MT"/>
        <w:i/>
        <w:sz w:val="18"/>
        <w:szCs w:val="18"/>
      </w:rPr>
      <w:t>Association fondée en 1995, affiliée au Comité des Parcs et Jardins de France - .</w:t>
    </w:r>
    <w:r>
      <w:rPr>
        <w:rFonts w:ascii="Bell MT" w:hAnsi="Bell MT"/>
        <w:sz w:val="16"/>
        <w:szCs w:val="16"/>
      </w:rPr>
      <w:t>Siège social : Château de Flaugergues 34000 Montpellier</w:t>
    </w:r>
  </w:p>
  <w:p w:rsidR="0058607D" w:rsidRDefault="0058607D" w:rsidP="000D4BDF">
    <w:pPr>
      <w:tabs>
        <w:tab w:val="left" w:pos="5387"/>
        <w:tab w:val="left" w:pos="5812"/>
        <w:tab w:val="left" w:pos="8789"/>
      </w:tabs>
      <w:ind w:right="-567" w:hanging="426"/>
      <w:jc w:val="center"/>
      <w:outlineLvl w:val="0"/>
      <w:rPr>
        <w:rFonts w:ascii="Bell MT" w:hAnsi="Bell MT"/>
        <w:sz w:val="16"/>
        <w:szCs w:val="16"/>
      </w:rPr>
    </w:pPr>
    <w:r>
      <w:rPr>
        <w:rFonts w:ascii="Bell MT" w:hAnsi="Bell MT"/>
        <w:sz w:val="16"/>
        <w:szCs w:val="16"/>
      </w:rPr>
      <w:t xml:space="preserve"> Président/ Jean-Louis DOUILLET – 484 impasse des rocailles 30000 NÎMES – 04 66 26 54 77 et 06 72 27 42 50</w:t>
    </w:r>
  </w:p>
  <w:p w:rsidR="0058607D" w:rsidRPr="00CF44EE" w:rsidRDefault="0058607D" w:rsidP="000D4BDF">
    <w:pPr>
      <w:tabs>
        <w:tab w:val="left" w:pos="5387"/>
        <w:tab w:val="left" w:pos="5812"/>
        <w:tab w:val="left" w:pos="8789"/>
      </w:tabs>
      <w:ind w:right="-567" w:hanging="426"/>
      <w:jc w:val="center"/>
      <w:outlineLvl w:val="0"/>
      <w:rPr>
        <w:rFonts w:ascii="Bell MT" w:hAnsi="Bell MT"/>
        <w:sz w:val="16"/>
        <w:szCs w:val="16"/>
        <w:lang w:val="en-US"/>
      </w:rPr>
    </w:pPr>
    <w:r w:rsidRPr="00CF44EE">
      <w:rPr>
        <w:rFonts w:ascii="Bell MT" w:hAnsi="Bell MT"/>
        <w:noProof/>
        <w:sz w:val="16"/>
        <w:szCs w:val="16"/>
      </w:rPr>
      <w:t xml:space="preserve"> </w:t>
    </w:r>
    <w:hyperlink r:id="rId1" w:history="1">
      <w:r w:rsidRPr="00CF44EE">
        <w:rPr>
          <w:rStyle w:val="Lienhypertexte"/>
          <w:rFonts w:ascii="Bell MT" w:hAnsi="Bell MT"/>
          <w:sz w:val="16"/>
          <w:szCs w:val="16"/>
          <w:lang w:val="en-US"/>
        </w:rPr>
        <w:t>apjlr@flaugergues.com</w:t>
      </w:r>
    </w:hyperlink>
    <w:r w:rsidRPr="00CF44EE">
      <w:rPr>
        <w:rFonts w:ascii="Bell MT" w:hAnsi="Bell MT"/>
        <w:sz w:val="16"/>
        <w:szCs w:val="16"/>
        <w:lang w:val="en-US"/>
      </w:rPr>
      <w:t xml:space="preserve"> </w:t>
    </w:r>
    <w:proofErr w:type="gramStart"/>
    <w:r w:rsidRPr="00CF44EE">
      <w:rPr>
        <w:rFonts w:ascii="Bell MT" w:hAnsi="Bell MT"/>
        <w:sz w:val="16"/>
        <w:szCs w:val="16"/>
        <w:lang w:val="en-US"/>
      </w:rPr>
      <w:t xml:space="preserve">-  </w:t>
    </w:r>
    <w:proofErr w:type="gramEnd"/>
    <w:r w:rsidR="00A4121F">
      <w:fldChar w:fldCharType="begin"/>
    </w:r>
    <w:r w:rsidR="00A925D6" w:rsidRPr="00F258EA">
      <w:rPr>
        <w:lang w:val="en-US"/>
      </w:rPr>
      <w:instrText>HYPERLINK "http://www.jardinslanguedoc.com/"</w:instrText>
    </w:r>
    <w:r w:rsidR="00A4121F">
      <w:fldChar w:fldCharType="separate"/>
    </w:r>
    <w:r w:rsidRPr="00CF44EE">
      <w:rPr>
        <w:rStyle w:val="Lienhypertexte"/>
        <w:rFonts w:ascii="Bell MT" w:hAnsi="Bell MT"/>
        <w:sz w:val="16"/>
        <w:szCs w:val="16"/>
        <w:lang w:val="en-US"/>
      </w:rPr>
      <w:t>www.jardinslanguedoc.com</w:t>
    </w:r>
    <w:r w:rsidR="00A4121F">
      <w:fldChar w:fldCharType="end"/>
    </w:r>
    <w:r w:rsidRPr="00CF44EE">
      <w:rPr>
        <w:rFonts w:ascii="Bell MT" w:hAnsi="Bell MT"/>
        <w:sz w:val="16"/>
        <w:szCs w:val="16"/>
        <w:lang w:val="en-US"/>
      </w:rPr>
      <w:t xml:space="preserve">     SIRET 420 833 485 00014</w:t>
    </w:r>
  </w:p>
  <w:p w:rsidR="0058607D" w:rsidRPr="00CF44EE" w:rsidRDefault="0058607D" w:rsidP="000D4BDF">
    <w:pPr>
      <w:pStyle w:val="Pieddepage"/>
      <w:rPr>
        <w:lang w:val="en-US"/>
      </w:rPr>
    </w:pPr>
  </w:p>
  <w:p w:rsidR="0058607D" w:rsidRPr="000D4BDF" w:rsidRDefault="0058607D">
    <w:pPr>
      <w:pStyle w:val="Pieddepage"/>
      <w:rPr>
        <w:lang w:val="en-US"/>
      </w:rPr>
    </w:pPr>
  </w:p>
  <w:p w:rsidR="0058607D" w:rsidRPr="000D4BDF" w:rsidRDefault="0058607D">
    <w:pPr>
      <w:pStyle w:val="Heading"/>
      <w:tabs>
        <w:tab w:val="left" w:pos="6237"/>
        <w:tab w:val="left" w:pos="7655"/>
      </w:tabs>
      <w:spacing w:before="57" w:after="57"/>
      <w:rPr>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607D" w:rsidRDefault="0058607D" w:rsidP="00BA68AC">
    <w:pPr>
      <w:tabs>
        <w:tab w:val="left" w:pos="5387"/>
        <w:tab w:val="left" w:pos="5812"/>
        <w:tab w:val="left" w:pos="8789"/>
      </w:tabs>
      <w:ind w:right="-567" w:hanging="426"/>
      <w:jc w:val="center"/>
      <w:outlineLvl w:val="0"/>
      <w:rPr>
        <w:rFonts w:ascii="Bell MT" w:hAnsi="Bell MT"/>
        <w:sz w:val="16"/>
        <w:szCs w:val="16"/>
      </w:rPr>
    </w:pPr>
    <w:r>
      <w:rPr>
        <w:rFonts w:ascii="Bell MT" w:hAnsi="Bell MT"/>
        <w:i/>
        <w:sz w:val="18"/>
        <w:szCs w:val="18"/>
      </w:rPr>
      <w:t>Association fondée en 1995, affiliée au Comité des Parcs et Jardins de France - .</w:t>
    </w:r>
    <w:r>
      <w:rPr>
        <w:rFonts w:ascii="Bell MT" w:hAnsi="Bell MT"/>
        <w:sz w:val="16"/>
        <w:szCs w:val="16"/>
      </w:rPr>
      <w:t>Siège social : Château de Flaugergues 34000 Montpellier</w:t>
    </w:r>
  </w:p>
  <w:p w:rsidR="0058607D" w:rsidRDefault="0058607D" w:rsidP="00BA68AC">
    <w:pPr>
      <w:tabs>
        <w:tab w:val="left" w:pos="5387"/>
        <w:tab w:val="left" w:pos="5812"/>
        <w:tab w:val="left" w:pos="8789"/>
      </w:tabs>
      <w:ind w:right="-567" w:hanging="426"/>
      <w:jc w:val="center"/>
      <w:outlineLvl w:val="0"/>
      <w:rPr>
        <w:rFonts w:ascii="Bell MT" w:hAnsi="Bell MT"/>
        <w:sz w:val="16"/>
        <w:szCs w:val="16"/>
      </w:rPr>
    </w:pPr>
    <w:r>
      <w:rPr>
        <w:rFonts w:ascii="Bell MT" w:hAnsi="Bell MT"/>
        <w:sz w:val="16"/>
        <w:szCs w:val="16"/>
      </w:rPr>
      <w:t xml:space="preserve"> Président/ Jean-Louis DOUILLET – 484 impasse des rocailles 30000 NÎMES – 04 66 26 54 77 et 06 72 27 42 50</w:t>
    </w:r>
  </w:p>
  <w:p w:rsidR="0058607D" w:rsidRPr="00CF44EE" w:rsidRDefault="0058607D" w:rsidP="00BA68AC">
    <w:pPr>
      <w:tabs>
        <w:tab w:val="left" w:pos="5387"/>
        <w:tab w:val="left" w:pos="5812"/>
        <w:tab w:val="left" w:pos="8789"/>
      </w:tabs>
      <w:ind w:right="-567" w:hanging="426"/>
      <w:jc w:val="center"/>
      <w:outlineLvl w:val="0"/>
      <w:rPr>
        <w:rFonts w:ascii="Bell MT" w:hAnsi="Bell MT"/>
        <w:sz w:val="16"/>
        <w:szCs w:val="16"/>
        <w:lang w:val="en-US"/>
      </w:rPr>
    </w:pPr>
    <w:r w:rsidRPr="00CF44EE">
      <w:rPr>
        <w:rFonts w:ascii="Bell MT" w:hAnsi="Bell MT"/>
        <w:noProof/>
        <w:sz w:val="16"/>
        <w:szCs w:val="16"/>
      </w:rPr>
      <w:t xml:space="preserve"> </w:t>
    </w:r>
    <w:hyperlink r:id="rId1" w:history="1">
      <w:r w:rsidRPr="00CF44EE">
        <w:rPr>
          <w:rStyle w:val="Lienhypertexte"/>
          <w:rFonts w:ascii="Bell MT" w:hAnsi="Bell MT"/>
          <w:sz w:val="16"/>
          <w:szCs w:val="16"/>
          <w:lang w:val="en-US"/>
        </w:rPr>
        <w:t>apjlr@flaugergues.com</w:t>
      </w:r>
    </w:hyperlink>
    <w:r w:rsidRPr="00CF44EE">
      <w:rPr>
        <w:rFonts w:ascii="Bell MT" w:hAnsi="Bell MT"/>
        <w:sz w:val="16"/>
        <w:szCs w:val="16"/>
        <w:lang w:val="en-US"/>
      </w:rPr>
      <w:t xml:space="preserve"> </w:t>
    </w:r>
    <w:proofErr w:type="gramStart"/>
    <w:r w:rsidRPr="00CF44EE">
      <w:rPr>
        <w:rFonts w:ascii="Bell MT" w:hAnsi="Bell MT"/>
        <w:sz w:val="16"/>
        <w:szCs w:val="16"/>
        <w:lang w:val="en-US"/>
      </w:rPr>
      <w:t xml:space="preserve">-  </w:t>
    </w:r>
    <w:proofErr w:type="gramEnd"/>
    <w:hyperlink r:id="rId2" w:history="1">
      <w:r w:rsidRPr="00CF44EE">
        <w:rPr>
          <w:rStyle w:val="Lienhypertexte"/>
          <w:rFonts w:ascii="Bell MT" w:hAnsi="Bell MT"/>
          <w:sz w:val="16"/>
          <w:szCs w:val="16"/>
          <w:lang w:val="en-US"/>
        </w:rPr>
        <w:t>www.jardinslanguedoc.com</w:t>
      </w:r>
    </w:hyperlink>
    <w:r w:rsidRPr="00CF44EE">
      <w:rPr>
        <w:rFonts w:ascii="Bell MT" w:hAnsi="Bell MT"/>
        <w:sz w:val="16"/>
        <w:szCs w:val="16"/>
        <w:lang w:val="en-US"/>
      </w:rPr>
      <w:t xml:space="preserve">     SIRET 420 833 485 00014</w:t>
    </w:r>
  </w:p>
  <w:p w:rsidR="0058607D" w:rsidRPr="00CF44EE" w:rsidRDefault="0058607D" w:rsidP="00BA68AC">
    <w:pPr>
      <w:pStyle w:val="Pieddepage"/>
      <w:rPr>
        <w:lang w:val="en-US"/>
      </w:rPr>
    </w:pPr>
  </w:p>
  <w:p w:rsidR="0058607D" w:rsidRPr="00BA68AC" w:rsidRDefault="0058607D">
    <w:pPr>
      <w:pStyle w:val="Pieddepage"/>
      <w:rPr>
        <w:lang w:val="en-US"/>
      </w:rPr>
    </w:pPr>
  </w:p>
  <w:p w:rsidR="0058607D" w:rsidRPr="00BA68AC" w:rsidRDefault="0058607D">
    <w:pPr>
      <w:pStyle w:val="Pieddepage1"/>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449B" w:rsidRDefault="0001449B" w:rsidP="004560C5">
      <w:r w:rsidRPr="004560C5">
        <w:rPr>
          <w:color w:val="000000"/>
        </w:rPr>
        <w:separator/>
      </w:r>
    </w:p>
  </w:footnote>
  <w:footnote w:type="continuationSeparator" w:id="0">
    <w:p w:rsidR="0001449B" w:rsidRDefault="0001449B" w:rsidP="004560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19504"/>
      <w:docPartObj>
        <w:docPartGallery w:val="Page Numbers (Top of Page)"/>
        <w:docPartUnique/>
      </w:docPartObj>
    </w:sdtPr>
    <w:sdtContent>
      <w:p w:rsidR="0058607D" w:rsidRDefault="00A4121F">
        <w:pPr>
          <w:pStyle w:val="En-tte"/>
          <w:jc w:val="right"/>
        </w:pPr>
        <w:r>
          <w:fldChar w:fldCharType="begin"/>
        </w:r>
        <w:r w:rsidR="00A01115">
          <w:instrText xml:space="preserve"> PAGE   \* MERGEFORMAT </w:instrText>
        </w:r>
        <w:r>
          <w:fldChar w:fldCharType="separate"/>
        </w:r>
        <w:r w:rsidR="00F30A25">
          <w:rPr>
            <w:noProof/>
          </w:rPr>
          <w:t>2</w:t>
        </w:r>
        <w:r>
          <w:rPr>
            <w:noProof/>
          </w:rPr>
          <w:fldChar w:fldCharType="end"/>
        </w:r>
      </w:p>
    </w:sdtContent>
  </w:sdt>
  <w:p w:rsidR="0058607D" w:rsidRDefault="0058607D">
    <w:pPr>
      <w:pStyle w:val="En-tte1"/>
      <w:jc w:val="center"/>
    </w:pPr>
    <w:r w:rsidRPr="00BA68AC">
      <w:rPr>
        <w:noProof/>
      </w:rPr>
      <w:drawing>
        <wp:inline distT="0" distB="0" distL="0" distR="0">
          <wp:extent cx="3790950" cy="676275"/>
          <wp:effectExtent l="19050" t="0" r="0" b="0"/>
          <wp:docPr id="6" name="Image 2" descr="Forme longiligne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e longiligne HD"/>
                  <pic:cNvPicPr>
                    <a:picLocks noChangeAspect="1" noChangeArrowheads="1"/>
                  </pic:cNvPicPr>
                </pic:nvPicPr>
                <pic:blipFill>
                  <a:blip r:embed="rId1"/>
                  <a:srcRect/>
                  <a:stretch>
                    <a:fillRect/>
                  </a:stretch>
                </pic:blipFill>
                <pic:spPr bwMode="auto">
                  <a:xfrm>
                    <a:off x="0" y="0"/>
                    <a:ext cx="3790950" cy="676275"/>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19503"/>
      <w:docPartObj>
        <w:docPartGallery w:val="Page Numbers (Top of Page)"/>
        <w:docPartUnique/>
      </w:docPartObj>
    </w:sdtPr>
    <w:sdtContent>
      <w:p w:rsidR="0058607D" w:rsidRDefault="00A4121F">
        <w:pPr>
          <w:pStyle w:val="En-tte"/>
          <w:jc w:val="right"/>
        </w:pPr>
        <w:r>
          <w:fldChar w:fldCharType="begin"/>
        </w:r>
        <w:r w:rsidR="00A01115">
          <w:instrText xml:space="preserve"> PAGE   \* MERGEFORMAT </w:instrText>
        </w:r>
        <w:r>
          <w:fldChar w:fldCharType="separate"/>
        </w:r>
        <w:r w:rsidR="00F30A25">
          <w:rPr>
            <w:noProof/>
          </w:rPr>
          <w:t>1</w:t>
        </w:r>
        <w:r>
          <w:rPr>
            <w:noProof/>
          </w:rPr>
          <w:fldChar w:fldCharType="end"/>
        </w:r>
      </w:p>
    </w:sdtContent>
  </w:sdt>
  <w:p w:rsidR="0058607D" w:rsidRDefault="0058607D">
    <w:pPr>
      <w:pStyle w:val="En-tte1"/>
      <w:jc w:val="center"/>
    </w:pPr>
    <w:r w:rsidRPr="00BA68AC">
      <w:rPr>
        <w:noProof/>
      </w:rPr>
      <w:drawing>
        <wp:inline distT="0" distB="0" distL="0" distR="0">
          <wp:extent cx="3790950" cy="676275"/>
          <wp:effectExtent l="19050" t="0" r="0" b="0"/>
          <wp:docPr id="5" name="Image 2" descr="Forme longiligne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e longiligne HD"/>
                  <pic:cNvPicPr>
                    <a:picLocks noChangeAspect="1" noChangeArrowheads="1"/>
                  </pic:cNvPicPr>
                </pic:nvPicPr>
                <pic:blipFill>
                  <a:blip r:embed="rId1"/>
                  <a:srcRect/>
                  <a:stretch>
                    <a:fillRect/>
                  </a:stretch>
                </pic:blipFill>
                <pic:spPr bwMode="auto">
                  <a:xfrm>
                    <a:off x="0" y="0"/>
                    <a:ext cx="3790950" cy="67627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A389D"/>
    <w:multiLevelType w:val="multilevel"/>
    <w:tmpl w:val="4EB023EE"/>
    <w:styleLink w:val="WWNum6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
    <w:nsid w:val="011E189D"/>
    <w:multiLevelType w:val="multilevel"/>
    <w:tmpl w:val="06F6846C"/>
    <w:styleLink w:val="WWNum25"/>
    <w:lvl w:ilvl="0">
      <w:start w:val="1"/>
      <w:numFmt w:val="decimal"/>
      <w:lvlText w:val="%1."/>
      <w:lvlJc w:val="left"/>
      <w:rPr>
        <w:rFonts w:eastAsia="Times New Roman" w:cs="Times New Roman"/>
        <w:b/>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nsid w:val="019B42E0"/>
    <w:multiLevelType w:val="multilevel"/>
    <w:tmpl w:val="96DE6730"/>
    <w:styleLink w:val="WWNum6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
    <w:nsid w:val="035D3A4E"/>
    <w:multiLevelType w:val="multilevel"/>
    <w:tmpl w:val="EEB05D62"/>
    <w:styleLink w:val="WWNum2"/>
    <w:lvl w:ilvl="0">
      <w:numFmt w:val="bullet"/>
      <w:lvlText w:val="-"/>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
    <w:nsid w:val="04D62D5E"/>
    <w:multiLevelType w:val="multilevel"/>
    <w:tmpl w:val="36C8DED0"/>
    <w:styleLink w:val="WWNum68"/>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nsid w:val="04F55221"/>
    <w:multiLevelType w:val="multilevel"/>
    <w:tmpl w:val="E46A49BC"/>
    <w:styleLink w:val="WWNum37"/>
    <w:lvl w:ilvl="0">
      <w:numFmt w:val="bullet"/>
      <w:lvlText w:val="–"/>
      <w:lvlJc w:val="left"/>
      <w:rPr>
        <w:rFonts w:ascii="Times New Roman" w:eastAsia="OpenSymbol" w:hAnsi="Times New Roman" w:cs="OpenSymbol"/>
      </w:rPr>
    </w:lvl>
    <w:lvl w:ilvl="1">
      <w:numFmt w:val="bullet"/>
      <w:lvlText w:val="–"/>
      <w:lvlJc w:val="left"/>
      <w:rPr>
        <w:rFonts w:ascii="Times New Roman" w:eastAsia="OpenSymbol" w:hAnsi="Times New Roman" w:cs="OpenSymbol"/>
      </w:rPr>
    </w:lvl>
    <w:lvl w:ilvl="2">
      <w:numFmt w:val="bullet"/>
      <w:lvlText w:val="–"/>
      <w:lvlJc w:val="left"/>
      <w:rPr>
        <w:rFonts w:ascii="Times New Roman" w:eastAsia="OpenSymbol" w:hAnsi="Times New Roman" w:cs="OpenSymbol"/>
      </w:rPr>
    </w:lvl>
    <w:lvl w:ilvl="3">
      <w:numFmt w:val="bullet"/>
      <w:lvlText w:val="–"/>
      <w:lvlJc w:val="left"/>
      <w:rPr>
        <w:rFonts w:ascii="Times New Roman" w:eastAsia="OpenSymbol" w:hAnsi="Times New Roman" w:cs="OpenSymbol"/>
      </w:rPr>
    </w:lvl>
    <w:lvl w:ilvl="4">
      <w:numFmt w:val="bullet"/>
      <w:lvlText w:val="–"/>
      <w:lvlJc w:val="left"/>
      <w:rPr>
        <w:rFonts w:ascii="Times New Roman" w:eastAsia="OpenSymbol" w:hAnsi="Times New Roman" w:cs="OpenSymbol"/>
      </w:rPr>
    </w:lvl>
    <w:lvl w:ilvl="5">
      <w:numFmt w:val="bullet"/>
      <w:lvlText w:val="–"/>
      <w:lvlJc w:val="left"/>
      <w:rPr>
        <w:rFonts w:ascii="Times New Roman" w:eastAsia="OpenSymbol" w:hAnsi="Times New Roman" w:cs="OpenSymbol"/>
      </w:rPr>
    </w:lvl>
    <w:lvl w:ilvl="6">
      <w:numFmt w:val="bullet"/>
      <w:lvlText w:val="–"/>
      <w:lvlJc w:val="left"/>
      <w:rPr>
        <w:rFonts w:ascii="Times New Roman" w:eastAsia="OpenSymbol" w:hAnsi="Times New Roman" w:cs="OpenSymbol"/>
      </w:rPr>
    </w:lvl>
    <w:lvl w:ilvl="7">
      <w:numFmt w:val="bullet"/>
      <w:lvlText w:val="–"/>
      <w:lvlJc w:val="left"/>
      <w:rPr>
        <w:rFonts w:ascii="Times New Roman" w:eastAsia="OpenSymbol" w:hAnsi="Times New Roman" w:cs="OpenSymbol"/>
      </w:rPr>
    </w:lvl>
    <w:lvl w:ilvl="8">
      <w:numFmt w:val="bullet"/>
      <w:lvlText w:val="–"/>
      <w:lvlJc w:val="left"/>
      <w:rPr>
        <w:rFonts w:ascii="Times New Roman" w:eastAsia="OpenSymbol" w:hAnsi="Times New Roman" w:cs="OpenSymbol"/>
      </w:rPr>
    </w:lvl>
  </w:abstractNum>
  <w:abstractNum w:abstractNumId="6">
    <w:nsid w:val="080E23E7"/>
    <w:multiLevelType w:val="multilevel"/>
    <w:tmpl w:val="F8CA087A"/>
    <w:styleLink w:val="WWNum12"/>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7">
    <w:nsid w:val="0B852AC6"/>
    <w:multiLevelType w:val="multilevel"/>
    <w:tmpl w:val="44A289A6"/>
    <w:styleLink w:val="WWNum11"/>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8">
    <w:nsid w:val="0D065FDC"/>
    <w:multiLevelType w:val="multilevel"/>
    <w:tmpl w:val="6AFCD64E"/>
    <w:styleLink w:val="WWNum28"/>
    <w:lvl w:ilvl="0">
      <w:numFmt w:val="bullet"/>
      <w:lvlText w:val=""/>
      <w:lvlJc w:val="left"/>
    </w:lvl>
    <w:lvl w:ilvl="1">
      <w:numFmt w:val="bullet"/>
      <w:lvlText w:val="o"/>
      <w:lvlJc w:val="left"/>
      <w:rPr>
        <w:rFonts w:ascii="Times New Roman" w:hAnsi="Times New Roman" w:cs="Courier New"/>
      </w:rPr>
    </w:lvl>
    <w:lvl w:ilvl="2">
      <w:numFmt w:val="bullet"/>
      <w:lvlText w:val=""/>
      <w:lvlJc w:val="left"/>
    </w:lvl>
    <w:lvl w:ilvl="3">
      <w:numFmt w:val="bullet"/>
      <w:lvlText w:val=""/>
      <w:lvlJc w:val="left"/>
    </w:lvl>
    <w:lvl w:ilvl="4">
      <w:numFmt w:val="bullet"/>
      <w:lvlText w:val="o"/>
      <w:lvlJc w:val="left"/>
      <w:rPr>
        <w:rFonts w:ascii="Times New Roman" w:hAnsi="Times New Roman" w:cs="Courier New"/>
      </w:rPr>
    </w:lvl>
    <w:lvl w:ilvl="5">
      <w:numFmt w:val="bullet"/>
      <w:lvlText w:val=""/>
      <w:lvlJc w:val="left"/>
    </w:lvl>
    <w:lvl w:ilvl="6">
      <w:numFmt w:val="bullet"/>
      <w:lvlText w:val=""/>
      <w:lvlJc w:val="left"/>
    </w:lvl>
    <w:lvl w:ilvl="7">
      <w:numFmt w:val="bullet"/>
      <w:lvlText w:val="o"/>
      <w:lvlJc w:val="left"/>
      <w:rPr>
        <w:rFonts w:ascii="Times New Roman" w:hAnsi="Times New Roman" w:cs="Courier New"/>
      </w:rPr>
    </w:lvl>
    <w:lvl w:ilvl="8">
      <w:numFmt w:val="bullet"/>
      <w:lvlText w:val=""/>
      <w:lvlJc w:val="left"/>
    </w:lvl>
  </w:abstractNum>
  <w:abstractNum w:abstractNumId="9">
    <w:nsid w:val="0DB21591"/>
    <w:multiLevelType w:val="multilevel"/>
    <w:tmpl w:val="0C6002BA"/>
    <w:styleLink w:val="WWNum6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
    <w:nsid w:val="0DD30700"/>
    <w:multiLevelType w:val="multilevel"/>
    <w:tmpl w:val="61D00670"/>
    <w:styleLink w:val="WWNum45"/>
    <w:lvl w:ilvl="0">
      <w:numFmt w:val="bullet"/>
      <w:lvlText w:val="–"/>
      <w:lvlJc w:val="left"/>
      <w:rPr>
        <w:rFonts w:ascii="Times New Roman" w:eastAsia="OpenSymbol" w:hAnsi="Times New Roman" w:cs="OpenSymbol"/>
      </w:rPr>
    </w:lvl>
    <w:lvl w:ilvl="1">
      <w:numFmt w:val="bullet"/>
      <w:lvlText w:val="–"/>
      <w:lvlJc w:val="left"/>
      <w:rPr>
        <w:rFonts w:ascii="Times New Roman" w:eastAsia="OpenSymbol" w:hAnsi="Times New Roman" w:cs="OpenSymbol"/>
      </w:rPr>
    </w:lvl>
    <w:lvl w:ilvl="2">
      <w:numFmt w:val="bullet"/>
      <w:lvlText w:val="–"/>
      <w:lvlJc w:val="left"/>
      <w:rPr>
        <w:rFonts w:ascii="Times New Roman" w:eastAsia="OpenSymbol" w:hAnsi="Times New Roman" w:cs="OpenSymbol"/>
      </w:rPr>
    </w:lvl>
    <w:lvl w:ilvl="3">
      <w:numFmt w:val="bullet"/>
      <w:lvlText w:val="–"/>
      <w:lvlJc w:val="left"/>
      <w:rPr>
        <w:rFonts w:ascii="Times New Roman" w:eastAsia="OpenSymbol" w:hAnsi="Times New Roman" w:cs="OpenSymbol"/>
      </w:rPr>
    </w:lvl>
    <w:lvl w:ilvl="4">
      <w:numFmt w:val="bullet"/>
      <w:lvlText w:val="–"/>
      <w:lvlJc w:val="left"/>
      <w:rPr>
        <w:rFonts w:ascii="Times New Roman" w:eastAsia="OpenSymbol" w:hAnsi="Times New Roman" w:cs="OpenSymbol"/>
      </w:rPr>
    </w:lvl>
    <w:lvl w:ilvl="5">
      <w:numFmt w:val="bullet"/>
      <w:lvlText w:val="–"/>
      <w:lvlJc w:val="left"/>
      <w:rPr>
        <w:rFonts w:ascii="Times New Roman" w:eastAsia="OpenSymbol" w:hAnsi="Times New Roman" w:cs="OpenSymbol"/>
      </w:rPr>
    </w:lvl>
    <w:lvl w:ilvl="6">
      <w:numFmt w:val="bullet"/>
      <w:lvlText w:val="–"/>
      <w:lvlJc w:val="left"/>
      <w:rPr>
        <w:rFonts w:ascii="Times New Roman" w:eastAsia="OpenSymbol" w:hAnsi="Times New Roman" w:cs="OpenSymbol"/>
      </w:rPr>
    </w:lvl>
    <w:lvl w:ilvl="7">
      <w:numFmt w:val="bullet"/>
      <w:lvlText w:val="–"/>
      <w:lvlJc w:val="left"/>
      <w:rPr>
        <w:rFonts w:ascii="Times New Roman" w:eastAsia="OpenSymbol" w:hAnsi="Times New Roman" w:cs="OpenSymbol"/>
      </w:rPr>
    </w:lvl>
    <w:lvl w:ilvl="8">
      <w:numFmt w:val="bullet"/>
      <w:lvlText w:val="–"/>
      <w:lvlJc w:val="left"/>
      <w:rPr>
        <w:rFonts w:ascii="Times New Roman" w:eastAsia="OpenSymbol" w:hAnsi="Times New Roman" w:cs="OpenSymbol"/>
      </w:rPr>
    </w:lvl>
  </w:abstractNum>
  <w:abstractNum w:abstractNumId="11">
    <w:nsid w:val="10AF3B09"/>
    <w:multiLevelType w:val="multilevel"/>
    <w:tmpl w:val="FEC21040"/>
    <w:styleLink w:val="WWNum54"/>
    <w:lvl w:ilvl="0">
      <w:numFmt w:val="bullet"/>
      <w:lvlText w:val="-"/>
      <w:lvlJc w:val="left"/>
      <w:rPr>
        <w:rFonts w:ascii="Times New Roman" w:eastAsia="Times New Roman" w:hAnsi="Times New Roman"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
    <w:nsid w:val="110D4368"/>
    <w:multiLevelType w:val="multilevel"/>
    <w:tmpl w:val="6024BC9A"/>
    <w:styleLink w:val="WWNum43"/>
    <w:lvl w:ilvl="0">
      <w:numFmt w:val="bullet"/>
      <w:lvlText w:val="–"/>
      <w:lvlJc w:val="left"/>
      <w:rPr>
        <w:rFonts w:ascii="Times New Roman" w:eastAsia="OpenSymbol" w:hAnsi="Times New Roman" w:cs="OpenSymbol"/>
      </w:rPr>
    </w:lvl>
    <w:lvl w:ilvl="1">
      <w:numFmt w:val="bullet"/>
      <w:lvlText w:val="–"/>
      <w:lvlJc w:val="left"/>
      <w:rPr>
        <w:rFonts w:ascii="Times New Roman" w:eastAsia="OpenSymbol" w:hAnsi="Times New Roman" w:cs="OpenSymbol"/>
      </w:rPr>
    </w:lvl>
    <w:lvl w:ilvl="2">
      <w:numFmt w:val="bullet"/>
      <w:lvlText w:val="–"/>
      <w:lvlJc w:val="left"/>
      <w:rPr>
        <w:rFonts w:ascii="Times New Roman" w:eastAsia="OpenSymbol" w:hAnsi="Times New Roman" w:cs="OpenSymbol"/>
      </w:rPr>
    </w:lvl>
    <w:lvl w:ilvl="3">
      <w:numFmt w:val="bullet"/>
      <w:lvlText w:val="–"/>
      <w:lvlJc w:val="left"/>
      <w:rPr>
        <w:rFonts w:ascii="Times New Roman" w:eastAsia="OpenSymbol" w:hAnsi="Times New Roman" w:cs="OpenSymbol"/>
      </w:rPr>
    </w:lvl>
    <w:lvl w:ilvl="4">
      <w:numFmt w:val="bullet"/>
      <w:lvlText w:val="–"/>
      <w:lvlJc w:val="left"/>
      <w:rPr>
        <w:rFonts w:ascii="Times New Roman" w:eastAsia="OpenSymbol" w:hAnsi="Times New Roman" w:cs="OpenSymbol"/>
      </w:rPr>
    </w:lvl>
    <w:lvl w:ilvl="5">
      <w:numFmt w:val="bullet"/>
      <w:lvlText w:val="–"/>
      <w:lvlJc w:val="left"/>
      <w:rPr>
        <w:rFonts w:ascii="Times New Roman" w:eastAsia="OpenSymbol" w:hAnsi="Times New Roman" w:cs="OpenSymbol"/>
      </w:rPr>
    </w:lvl>
    <w:lvl w:ilvl="6">
      <w:numFmt w:val="bullet"/>
      <w:lvlText w:val="–"/>
      <w:lvlJc w:val="left"/>
      <w:rPr>
        <w:rFonts w:ascii="Times New Roman" w:eastAsia="OpenSymbol" w:hAnsi="Times New Roman" w:cs="OpenSymbol"/>
      </w:rPr>
    </w:lvl>
    <w:lvl w:ilvl="7">
      <w:numFmt w:val="bullet"/>
      <w:lvlText w:val="–"/>
      <w:lvlJc w:val="left"/>
      <w:rPr>
        <w:rFonts w:ascii="Times New Roman" w:eastAsia="OpenSymbol" w:hAnsi="Times New Roman" w:cs="OpenSymbol"/>
      </w:rPr>
    </w:lvl>
    <w:lvl w:ilvl="8">
      <w:numFmt w:val="bullet"/>
      <w:lvlText w:val="–"/>
      <w:lvlJc w:val="left"/>
      <w:rPr>
        <w:rFonts w:ascii="Times New Roman" w:eastAsia="OpenSymbol" w:hAnsi="Times New Roman" w:cs="OpenSymbol"/>
      </w:rPr>
    </w:lvl>
  </w:abstractNum>
  <w:abstractNum w:abstractNumId="13">
    <w:nsid w:val="113675E1"/>
    <w:multiLevelType w:val="multilevel"/>
    <w:tmpl w:val="FB0A6924"/>
    <w:styleLink w:val="WWNum29"/>
    <w:lvl w:ilvl="0">
      <w:numFmt w:val="bullet"/>
      <w:lvlText w:val="-"/>
      <w:lvlJc w:val="left"/>
      <w:rPr>
        <w:rFonts w:ascii="Times New Roman" w:eastAsia="Times New Roman" w:hAnsi="Times New Roman" w:cs="Times New Roman"/>
      </w:rPr>
    </w:lvl>
    <w:lvl w:ilvl="1">
      <w:numFmt w:val="bullet"/>
      <w:lvlText w:val="o"/>
      <w:lvlJc w:val="left"/>
      <w:rPr>
        <w:rFonts w:ascii="Times New Roman" w:hAnsi="Times New Roman" w:cs="Courier New"/>
      </w:rPr>
    </w:lvl>
    <w:lvl w:ilvl="2">
      <w:numFmt w:val="bullet"/>
      <w:lvlText w:val=""/>
      <w:lvlJc w:val="left"/>
    </w:lvl>
    <w:lvl w:ilvl="3">
      <w:numFmt w:val="bullet"/>
      <w:lvlText w:val=""/>
      <w:lvlJc w:val="left"/>
    </w:lvl>
    <w:lvl w:ilvl="4">
      <w:numFmt w:val="bullet"/>
      <w:lvlText w:val="o"/>
      <w:lvlJc w:val="left"/>
      <w:rPr>
        <w:rFonts w:ascii="Times New Roman" w:hAnsi="Times New Roman" w:cs="Courier New"/>
      </w:rPr>
    </w:lvl>
    <w:lvl w:ilvl="5">
      <w:numFmt w:val="bullet"/>
      <w:lvlText w:val=""/>
      <w:lvlJc w:val="left"/>
    </w:lvl>
    <w:lvl w:ilvl="6">
      <w:numFmt w:val="bullet"/>
      <w:lvlText w:val=""/>
      <w:lvlJc w:val="left"/>
    </w:lvl>
    <w:lvl w:ilvl="7">
      <w:numFmt w:val="bullet"/>
      <w:lvlText w:val="o"/>
      <w:lvlJc w:val="left"/>
      <w:rPr>
        <w:rFonts w:ascii="Times New Roman" w:hAnsi="Times New Roman" w:cs="Courier New"/>
      </w:rPr>
    </w:lvl>
    <w:lvl w:ilvl="8">
      <w:numFmt w:val="bullet"/>
      <w:lvlText w:val=""/>
      <w:lvlJc w:val="left"/>
    </w:lvl>
  </w:abstractNum>
  <w:abstractNum w:abstractNumId="14">
    <w:nsid w:val="12284E34"/>
    <w:multiLevelType w:val="multilevel"/>
    <w:tmpl w:val="E6B429A8"/>
    <w:styleLink w:val="WWNum57"/>
    <w:lvl w:ilvl="0">
      <w:numFmt w:val="bullet"/>
      <w:lvlText w:val="–"/>
      <w:lvlJc w:val="left"/>
      <w:rPr>
        <w:rFonts w:ascii="Times New Roman" w:eastAsia="OpenSymbol" w:hAnsi="Times New Roman" w:cs="OpenSymbol"/>
      </w:rPr>
    </w:lvl>
    <w:lvl w:ilvl="1">
      <w:numFmt w:val="bullet"/>
      <w:lvlText w:val="–"/>
      <w:lvlJc w:val="left"/>
      <w:rPr>
        <w:rFonts w:ascii="Times New Roman" w:eastAsia="OpenSymbol" w:hAnsi="Times New Roman" w:cs="OpenSymbol"/>
      </w:rPr>
    </w:lvl>
    <w:lvl w:ilvl="2">
      <w:numFmt w:val="bullet"/>
      <w:lvlText w:val="–"/>
      <w:lvlJc w:val="left"/>
      <w:rPr>
        <w:rFonts w:ascii="Times New Roman" w:eastAsia="OpenSymbol" w:hAnsi="Times New Roman" w:cs="OpenSymbol"/>
      </w:rPr>
    </w:lvl>
    <w:lvl w:ilvl="3">
      <w:numFmt w:val="bullet"/>
      <w:lvlText w:val="–"/>
      <w:lvlJc w:val="left"/>
      <w:rPr>
        <w:rFonts w:ascii="Times New Roman" w:eastAsia="OpenSymbol" w:hAnsi="Times New Roman" w:cs="OpenSymbol"/>
      </w:rPr>
    </w:lvl>
    <w:lvl w:ilvl="4">
      <w:numFmt w:val="bullet"/>
      <w:lvlText w:val="–"/>
      <w:lvlJc w:val="left"/>
      <w:rPr>
        <w:rFonts w:ascii="Times New Roman" w:eastAsia="OpenSymbol" w:hAnsi="Times New Roman" w:cs="OpenSymbol"/>
      </w:rPr>
    </w:lvl>
    <w:lvl w:ilvl="5">
      <w:numFmt w:val="bullet"/>
      <w:lvlText w:val="–"/>
      <w:lvlJc w:val="left"/>
      <w:rPr>
        <w:rFonts w:ascii="Times New Roman" w:eastAsia="OpenSymbol" w:hAnsi="Times New Roman" w:cs="OpenSymbol"/>
      </w:rPr>
    </w:lvl>
    <w:lvl w:ilvl="6">
      <w:numFmt w:val="bullet"/>
      <w:lvlText w:val="–"/>
      <w:lvlJc w:val="left"/>
      <w:rPr>
        <w:rFonts w:ascii="Times New Roman" w:eastAsia="OpenSymbol" w:hAnsi="Times New Roman" w:cs="OpenSymbol"/>
      </w:rPr>
    </w:lvl>
    <w:lvl w:ilvl="7">
      <w:numFmt w:val="bullet"/>
      <w:lvlText w:val="–"/>
      <w:lvlJc w:val="left"/>
      <w:rPr>
        <w:rFonts w:ascii="Times New Roman" w:eastAsia="OpenSymbol" w:hAnsi="Times New Roman" w:cs="OpenSymbol"/>
      </w:rPr>
    </w:lvl>
    <w:lvl w:ilvl="8">
      <w:numFmt w:val="bullet"/>
      <w:lvlText w:val="–"/>
      <w:lvlJc w:val="left"/>
      <w:rPr>
        <w:rFonts w:ascii="Times New Roman" w:eastAsia="OpenSymbol" w:hAnsi="Times New Roman" w:cs="OpenSymbol"/>
      </w:rPr>
    </w:lvl>
  </w:abstractNum>
  <w:abstractNum w:abstractNumId="15">
    <w:nsid w:val="139911AB"/>
    <w:multiLevelType w:val="multilevel"/>
    <w:tmpl w:val="F86AA2DA"/>
    <w:styleLink w:val="WWNum6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
    <w:nsid w:val="166E3177"/>
    <w:multiLevelType w:val="multilevel"/>
    <w:tmpl w:val="A23A3014"/>
    <w:styleLink w:val="WWNum23"/>
    <w:lvl w:ilvl="0">
      <w:start w:val="1"/>
      <w:numFmt w:val="decimal"/>
      <w:lvlText w:val="%1."/>
      <w:lvlJc w:val="left"/>
      <w:rPr>
        <w:rFonts w:eastAsia="Times New Roman" w:cs="Times New Roman"/>
        <w:b/>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17">
    <w:nsid w:val="18E71DAA"/>
    <w:multiLevelType w:val="multilevel"/>
    <w:tmpl w:val="9162E6B4"/>
    <w:styleLink w:val="WWNum32"/>
    <w:lvl w:ilvl="0">
      <w:numFmt w:val="bullet"/>
      <w:lvlText w:val="-"/>
      <w:lvlJc w:val="left"/>
    </w:lvl>
    <w:lvl w:ilvl="1">
      <w:numFmt w:val="bullet"/>
      <w:lvlText w:val="o"/>
      <w:lvlJc w:val="left"/>
      <w:rPr>
        <w:rFonts w:ascii="Times New Roman" w:hAnsi="Times New Roman" w:cs="Courier New"/>
      </w:rPr>
    </w:lvl>
    <w:lvl w:ilvl="2">
      <w:numFmt w:val="bullet"/>
      <w:lvlText w:val=""/>
      <w:lvlJc w:val="left"/>
    </w:lvl>
    <w:lvl w:ilvl="3">
      <w:numFmt w:val="bullet"/>
      <w:lvlText w:val=""/>
      <w:lvlJc w:val="left"/>
    </w:lvl>
    <w:lvl w:ilvl="4">
      <w:numFmt w:val="bullet"/>
      <w:lvlText w:val="o"/>
      <w:lvlJc w:val="left"/>
      <w:rPr>
        <w:rFonts w:ascii="Times New Roman" w:hAnsi="Times New Roman" w:cs="Courier New"/>
      </w:rPr>
    </w:lvl>
    <w:lvl w:ilvl="5">
      <w:numFmt w:val="bullet"/>
      <w:lvlText w:val=""/>
      <w:lvlJc w:val="left"/>
    </w:lvl>
    <w:lvl w:ilvl="6">
      <w:numFmt w:val="bullet"/>
      <w:lvlText w:val=""/>
      <w:lvlJc w:val="left"/>
    </w:lvl>
    <w:lvl w:ilvl="7">
      <w:numFmt w:val="bullet"/>
      <w:lvlText w:val="o"/>
      <w:lvlJc w:val="left"/>
      <w:rPr>
        <w:rFonts w:ascii="Times New Roman" w:hAnsi="Times New Roman" w:cs="Courier New"/>
      </w:rPr>
    </w:lvl>
    <w:lvl w:ilvl="8">
      <w:numFmt w:val="bullet"/>
      <w:lvlText w:val=""/>
      <w:lvlJc w:val="left"/>
    </w:lvl>
  </w:abstractNum>
  <w:abstractNum w:abstractNumId="18">
    <w:nsid w:val="19E233F5"/>
    <w:multiLevelType w:val="multilevel"/>
    <w:tmpl w:val="D4A0A97E"/>
    <w:styleLink w:val="WWNum6"/>
    <w:lvl w:ilvl="0">
      <w:numFmt w:val="bullet"/>
      <w:lvlText w:val="-"/>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
    <w:nsid w:val="1CF22DFA"/>
    <w:multiLevelType w:val="multilevel"/>
    <w:tmpl w:val="06D2226A"/>
    <w:styleLink w:val="WWNum33"/>
    <w:lvl w:ilvl="0">
      <w:numFmt w:val="bullet"/>
      <w:lvlText w:val=""/>
      <w:lvlJc w:val="left"/>
    </w:lvl>
    <w:lvl w:ilvl="1">
      <w:numFmt w:val="bullet"/>
      <w:lvlText w:val="o"/>
      <w:lvlJc w:val="left"/>
      <w:rPr>
        <w:rFonts w:ascii="Times New Roman" w:hAnsi="Times New Roman" w:cs="Courier New"/>
      </w:rPr>
    </w:lvl>
    <w:lvl w:ilvl="2">
      <w:numFmt w:val="bullet"/>
      <w:lvlText w:val=""/>
      <w:lvlJc w:val="left"/>
    </w:lvl>
    <w:lvl w:ilvl="3">
      <w:numFmt w:val="bullet"/>
      <w:lvlText w:val=""/>
      <w:lvlJc w:val="left"/>
    </w:lvl>
    <w:lvl w:ilvl="4">
      <w:numFmt w:val="bullet"/>
      <w:lvlText w:val="o"/>
      <w:lvlJc w:val="left"/>
      <w:rPr>
        <w:rFonts w:ascii="Times New Roman" w:hAnsi="Times New Roman" w:cs="Courier New"/>
      </w:rPr>
    </w:lvl>
    <w:lvl w:ilvl="5">
      <w:numFmt w:val="bullet"/>
      <w:lvlText w:val=""/>
      <w:lvlJc w:val="left"/>
    </w:lvl>
    <w:lvl w:ilvl="6">
      <w:numFmt w:val="bullet"/>
      <w:lvlText w:val=""/>
      <w:lvlJc w:val="left"/>
    </w:lvl>
    <w:lvl w:ilvl="7">
      <w:numFmt w:val="bullet"/>
      <w:lvlText w:val="o"/>
      <w:lvlJc w:val="left"/>
      <w:rPr>
        <w:rFonts w:ascii="Times New Roman" w:hAnsi="Times New Roman" w:cs="Courier New"/>
      </w:rPr>
    </w:lvl>
    <w:lvl w:ilvl="8">
      <w:numFmt w:val="bullet"/>
      <w:lvlText w:val=""/>
      <w:lvlJc w:val="left"/>
    </w:lvl>
  </w:abstractNum>
  <w:abstractNum w:abstractNumId="20">
    <w:nsid w:val="1F4969E4"/>
    <w:multiLevelType w:val="multilevel"/>
    <w:tmpl w:val="3964182A"/>
    <w:styleLink w:val="WWNum8"/>
    <w:lvl w:ilvl="0">
      <w:numFmt w:val="bullet"/>
      <w:lvlText w:val="-"/>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nsid w:val="20551AD7"/>
    <w:multiLevelType w:val="multilevel"/>
    <w:tmpl w:val="D05001EA"/>
    <w:styleLink w:val="WWNum16"/>
    <w:lvl w:ilvl="0">
      <w:start w:val="1"/>
      <w:numFmt w:val="decimal"/>
      <w:lvlText w:val="%1."/>
      <w:lvlJc w:val="left"/>
      <w:rPr>
        <w:rFonts w:eastAsia="Times New Roman" w:cs="Times New Roman"/>
        <w:b/>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2">
    <w:nsid w:val="21031E79"/>
    <w:multiLevelType w:val="multilevel"/>
    <w:tmpl w:val="A176D37E"/>
    <w:styleLink w:val="WWNum5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
    <w:nsid w:val="22834748"/>
    <w:multiLevelType w:val="multilevel"/>
    <w:tmpl w:val="8E2EDFF6"/>
    <w:styleLink w:val="WWNum38"/>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nsid w:val="26722B50"/>
    <w:multiLevelType w:val="multilevel"/>
    <w:tmpl w:val="D08E8A3E"/>
    <w:styleLink w:val="WWNum20"/>
    <w:lvl w:ilvl="0">
      <w:start w:val="1"/>
      <w:numFmt w:val="decimal"/>
      <w:lvlText w:val="%1."/>
      <w:lvlJc w:val="left"/>
      <w:rPr>
        <w:rFonts w:eastAsia="Times New Roman" w:cs="Times New Roman"/>
        <w:b/>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5">
    <w:nsid w:val="27981C78"/>
    <w:multiLevelType w:val="multilevel"/>
    <w:tmpl w:val="CEB48ADC"/>
    <w:styleLink w:val="WWNum41"/>
    <w:lvl w:ilvl="0">
      <w:numFmt w:val="bullet"/>
      <w:lvlText w:val="–"/>
      <w:lvlJc w:val="left"/>
      <w:rPr>
        <w:rFonts w:ascii="Times New Roman" w:eastAsia="OpenSymbol" w:hAnsi="Times New Roman" w:cs="OpenSymbol"/>
      </w:rPr>
    </w:lvl>
    <w:lvl w:ilvl="1">
      <w:numFmt w:val="bullet"/>
      <w:lvlText w:val="–"/>
      <w:lvlJc w:val="left"/>
      <w:rPr>
        <w:rFonts w:ascii="Times New Roman" w:eastAsia="OpenSymbol" w:hAnsi="Times New Roman" w:cs="OpenSymbol"/>
      </w:rPr>
    </w:lvl>
    <w:lvl w:ilvl="2">
      <w:numFmt w:val="bullet"/>
      <w:lvlText w:val="–"/>
      <w:lvlJc w:val="left"/>
      <w:rPr>
        <w:rFonts w:ascii="Times New Roman" w:eastAsia="OpenSymbol" w:hAnsi="Times New Roman" w:cs="OpenSymbol"/>
      </w:rPr>
    </w:lvl>
    <w:lvl w:ilvl="3">
      <w:numFmt w:val="bullet"/>
      <w:lvlText w:val="–"/>
      <w:lvlJc w:val="left"/>
      <w:rPr>
        <w:rFonts w:ascii="Times New Roman" w:eastAsia="OpenSymbol" w:hAnsi="Times New Roman" w:cs="OpenSymbol"/>
      </w:rPr>
    </w:lvl>
    <w:lvl w:ilvl="4">
      <w:numFmt w:val="bullet"/>
      <w:lvlText w:val="–"/>
      <w:lvlJc w:val="left"/>
      <w:rPr>
        <w:rFonts w:ascii="Times New Roman" w:eastAsia="OpenSymbol" w:hAnsi="Times New Roman" w:cs="OpenSymbol"/>
      </w:rPr>
    </w:lvl>
    <w:lvl w:ilvl="5">
      <w:numFmt w:val="bullet"/>
      <w:lvlText w:val="–"/>
      <w:lvlJc w:val="left"/>
      <w:rPr>
        <w:rFonts w:ascii="Times New Roman" w:eastAsia="OpenSymbol" w:hAnsi="Times New Roman" w:cs="OpenSymbol"/>
      </w:rPr>
    </w:lvl>
    <w:lvl w:ilvl="6">
      <w:numFmt w:val="bullet"/>
      <w:lvlText w:val="–"/>
      <w:lvlJc w:val="left"/>
      <w:rPr>
        <w:rFonts w:ascii="Times New Roman" w:eastAsia="OpenSymbol" w:hAnsi="Times New Roman" w:cs="OpenSymbol"/>
      </w:rPr>
    </w:lvl>
    <w:lvl w:ilvl="7">
      <w:numFmt w:val="bullet"/>
      <w:lvlText w:val="–"/>
      <w:lvlJc w:val="left"/>
      <w:rPr>
        <w:rFonts w:ascii="Times New Roman" w:eastAsia="OpenSymbol" w:hAnsi="Times New Roman" w:cs="OpenSymbol"/>
      </w:rPr>
    </w:lvl>
    <w:lvl w:ilvl="8">
      <w:numFmt w:val="bullet"/>
      <w:lvlText w:val="–"/>
      <w:lvlJc w:val="left"/>
      <w:rPr>
        <w:rFonts w:ascii="Times New Roman" w:eastAsia="OpenSymbol" w:hAnsi="Times New Roman" w:cs="OpenSymbol"/>
      </w:rPr>
    </w:lvl>
  </w:abstractNum>
  <w:abstractNum w:abstractNumId="26">
    <w:nsid w:val="28BE3BBC"/>
    <w:multiLevelType w:val="multilevel"/>
    <w:tmpl w:val="963ACD9E"/>
    <w:styleLink w:val="WWNum51"/>
    <w:lvl w:ilvl="0">
      <w:numFmt w:val="bullet"/>
      <w:lvlText w:val="-"/>
      <w:lvlJc w:val="left"/>
      <w:rPr>
        <w:rFonts w:ascii="Times New Roman" w:eastAsia="Times New Roman" w:hAnsi="Times New Roman"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nsid w:val="2A924B57"/>
    <w:multiLevelType w:val="multilevel"/>
    <w:tmpl w:val="1424006E"/>
    <w:styleLink w:val="WWNum14"/>
    <w:lvl w:ilvl="0">
      <w:start w:val="10"/>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8">
    <w:nsid w:val="2ABC2B43"/>
    <w:multiLevelType w:val="multilevel"/>
    <w:tmpl w:val="DB1C50FC"/>
    <w:styleLink w:val="WWNum49"/>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9">
    <w:nsid w:val="2CB5654E"/>
    <w:multiLevelType w:val="multilevel"/>
    <w:tmpl w:val="38F45234"/>
    <w:styleLink w:val="WWNum1"/>
    <w:lvl w:ilvl="0">
      <w:numFmt w:val="bullet"/>
      <w:lvlText w:val="-"/>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0">
    <w:nsid w:val="2E965F51"/>
    <w:multiLevelType w:val="multilevel"/>
    <w:tmpl w:val="F3664084"/>
    <w:styleLink w:val="WWNum39"/>
    <w:lvl w:ilvl="0">
      <w:numFmt w:val="bullet"/>
      <w:lvlText w:val="–"/>
      <w:lvlJc w:val="left"/>
      <w:rPr>
        <w:rFonts w:ascii="Times New Roman" w:eastAsia="OpenSymbol" w:hAnsi="Times New Roman" w:cs="OpenSymbol"/>
      </w:rPr>
    </w:lvl>
    <w:lvl w:ilvl="1">
      <w:numFmt w:val="bullet"/>
      <w:lvlText w:val="–"/>
      <w:lvlJc w:val="left"/>
      <w:rPr>
        <w:rFonts w:ascii="Times New Roman" w:eastAsia="OpenSymbol" w:hAnsi="Times New Roman" w:cs="OpenSymbol"/>
      </w:rPr>
    </w:lvl>
    <w:lvl w:ilvl="2">
      <w:numFmt w:val="bullet"/>
      <w:lvlText w:val="–"/>
      <w:lvlJc w:val="left"/>
      <w:rPr>
        <w:rFonts w:ascii="Times New Roman" w:eastAsia="OpenSymbol" w:hAnsi="Times New Roman" w:cs="OpenSymbol"/>
      </w:rPr>
    </w:lvl>
    <w:lvl w:ilvl="3">
      <w:numFmt w:val="bullet"/>
      <w:lvlText w:val="–"/>
      <w:lvlJc w:val="left"/>
      <w:rPr>
        <w:rFonts w:ascii="Times New Roman" w:eastAsia="OpenSymbol" w:hAnsi="Times New Roman" w:cs="OpenSymbol"/>
      </w:rPr>
    </w:lvl>
    <w:lvl w:ilvl="4">
      <w:numFmt w:val="bullet"/>
      <w:lvlText w:val="–"/>
      <w:lvlJc w:val="left"/>
      <w:rPr>
        <w:rFonts w:ascii="Times New Roman" w:eastAsia="OpenSymbol" w:hAnsi="Times New Roman" w:cs="OpenSymbol"/>
      </w:rPr>
    </w:lvl>
    <w:lvl w:ilvl="5">
      <w:numFmt w:val="bullet"/>
      <w:lvlText w:val="–"/>
      <w:lvlJc w:val="left"/>
      <w:rPr>
        <w:rFonts w:ascii="Times New Roman" w:eastAsia="OpenSymbol" w:hAnsi="Times New Roman" w:cs="OpenSymbol"/>
      </w:rPr>
    </w:lvl>
    <w:lvl w:ilvl="6">
      <w:numFmt w:val="bullet"/>
      <w:lvlText w:val="–"/>
      <w:lvlJc w:val="left"/>
      <w:rPr>
        <w:rFonts w:ascii="Times New Roman" w:eastAsia="OpenSymbol" w:hAnsi="Times New Roman" w:cs="OpenSymbol"/>
      </w:rPr>
    </w:lvl>
    <w:lvl w:ilvl="7">
      <w:numFmt w:val="bullet"/>
      <w:lvlText w:val="–"/>
      <w:lvlJc w:val="left"/>
      <w:rPr>
        <w:rFonts w:ascii="Times New Roman" w:eastAsia="OpenSymbol" w:hAnsi="Times New Roman" w:cs="OpenSymbol"/>
      </w:rPr>
    </w:lvl>
    <w:lvl w:ilvl="8">
      <w:numFmt w:val="bullet"/>
      <w:lvlText w:val="–"/>
      <w:lvlJc w:val="left"/>
      <w:rPr>
        <w:rFonts w:ascii="Times New Roman" w:eastAsia="OpenSymbol" w:hAnsi="Times New Roman" w:cs="OpenSymbol"/>
      </w:rPr>
    </w:lvl>
  </w:abstractNum>
  <w:abstractNum w:abstractNumId="31">
    <w:nsid w:val="30765228"/>
    <w:multiLevelType w:val="multilevel"/>
    <w:tmpl w:val="334C775A"/>
    <w:styleLink w:val="WWNum10"/>
    <w:lvl w:ilvl="0">
      <w:numFmt w:val="bullet"/>
      <w:lvlText w:val="-"/>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2">
    <w:nsid w:val="309447AE"/>
    <w:multiLevelType w:val="multilevel"/>
    <w:tmpl w:val="2C1693A0"/>
    <w:styleLink w:val="WWNum36"/>
    <w:lvl w:ilvl="0">
      <w:numFmt w:val="bullet"/>
      <w:lvlText w:val="–"/>
      <w:lvlJc w:val="left"/>
      <w:rPr>
        <w:rFonts w:ascii="Times New Roman" w:eastAsia="OpenSymbol" w:hAnsi="Times New Roman" w:cs="OpenSymbol"/>
      </w:rPr>
    </w:lvl>
    <w:lvl w:ilvl="1">
      <w:numFmt w:val="bullet"/>
      <w:lvlText w:val="–"/>
      <w:lvlJc w:val="left"/>
      <w:rPr>
        <w:rFonts w:ascii="Times New Roman" w:eastAsia="OpenSymbol" w:hAnsi="Times New Roman" w:cs="OpenSymbol"/>
      </w:rPr>
    </w:lvl>
    <w:lvl w:ilvl="2">
      <w:numFmt w:val="bullet"/>
      <w:lvlText w:val="–"/>
      <w:lvlJc w:val="left"/>
      <w:rPr>
        <w:rFonts w:ascii="Times New Roman" w:eastAsia="OpenSymbol" w:hAnsi="Times New Roman" w:cs="OpenSymbol"/>
      </w:rPr>
    </w:lvl>
    <w:lvl w:ilvl="3">
      <w:numFmt w:val="bullet"/>
      <w:lvlText w:val="–"/>
      <w:lvlJc w:val="left"/>
      <w:rPr>
        <w:rFonts w:ascii="Times New Roman" w:eastAsia="OpenSymbol" w:hAnsi="Times New Roman" w:cs="OpenSymbol"/>
      </w:rPr>
    </w:lvl>
    <w:lvl w:ilvl="4">
      <w:numFmt w:val="bullet"/>
      <w:lvlText w:val="–"/>
      <w:lvlJc w:val="left"/>
      <w:rPr>
        <w:rFonts w:ascii="Times New Roman" w:eastAsia="OpenSymbol" w:hAnsi="Times New Roman" w:cs="OpenSymbol"/>
      </w:rPr>
    </w:lvl>
    <w:lvl w:ilvl="5">
      <w:numFmt w:val="bullet"/>
      <w:lvlText w:val="–"/>
      <w:lvlJc w:val="left"/>
      <w:rPr>
        <w:rFonts w:ascii="Times New Roman" w:eastAsia="OpenSymbol" w:hAnsi="Times New Roman" w:cs="OpenSymbol"/>
      </w:rPr>
    </w:lvl>
    <w:lvl w:ilvl="6">
      <w:numFmt w:val="bullet"/>
      <w:lvlText w:val="–"/>
      <w:lvlJc w:val="left"/>
      <w:rPr>
        <w:rFonts w:ascii="Times New Roman" w:eastAsia="OpenSymbol" w:hAnsi="Times New Roman" w:cs="OpenSymbol"/>
      </w:rPr>
    </w:lvl>
    <w:lvl w:ilvl="7">
      <w:numFmt w:val="bullet"/>
      <w:lvlText w:val="–"/>
      <w:lvlJc w:val="left"/>
      <w:rPr>
        <w:rFonts w:ascii="Times New Roman" w:eastAsia="OpenSymbol" w:hAnsi="Times New Roman" w:cs="OpenSymbol"/>
      </w:rPr>
    </w:lvl>
    <w:lvl w:ilvl="8">
      <w:numFmt w:val="bullet"/>
      <w:lvlText w:val="–"/>
      <w:lvlJc w:val="left"/>
      <w:rPr>
        <w:rFonts w:ascii="Times New Roman" w:eastAsia="OpenSymbol" w:hAnsi="Times New Roman" w:cs="OpenSymbol"/>
      </w:rPr>
    </w:lvl>
  </w:abstractNum>
  <w:abstractNum w:abstractNumId="33">
    <w:nsid w:val="32203F80"/>
    <w:multiLevelType w:val="multilevel"/>
    <w:tmpl w:val="9D426BDC"/>
    <w:styleLink w:val="WWNum5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
    <w:nsid w:val="37795D8D"/>
    <w:multiLevelType w:val="multilevel"/>
    <w:tmpl w:val="5CA833FC"/>
    <w:styleLink w:val="WWNum46"/>
    <w:lvl w:ilvl="0">
      <w:numFmt w:val="bullet"/>
      <w:lvlText w:val="–"/>
      <w:lvlJc w:val="left"/>
      <w:rPr>
        <w:rFonts w:ascii="Times New Roman" w:eastAsia="OpenSymbol" w:hAnsi="Times New Roman" w:cs="OpenSymbol"/>
      </w:rPr>
    </w:lvl>
    <w:lvl w:ilvl="1">
      <w:numFmt w:val="bullet"/>
      <w:lvlText w:val="–"/>
      <w:lvlJc w:val="left"/>
      <w:rPr>
        <w:rFonts w:ascii="Times New Roman" w:eastAsia="OpenSymbol" w:hAnsi="Times New Roman" w:cs="OpenSymbol"/>
      </w:rPr>
    </w:lvl>
    <w:lvl w:ilvl="2">
      <w:numFmt w:val="bullet"/>
      <w:lvlText w:val="–"/>
      <w:lvlJc w:val="left"/>
      <w:rPr>
        <w:rFonts w:ascii="Times New Roman" w:eastAsia="OpenSymbol" w:hAnsi="Times New Roman" w:cs="OpenSymbol"/>
      </w:rPr>
    </w:lvl>
    <w:lvl w:ilvl="3">
      <w:numFmt w:val="bullet"/>
      <w:lvlText w:val="–"/>
      <w:lvlJc w:val="left"/>
      <w:rPr>
        <w:rFonts w:ascii="Times New Roman" w:eastAsia="OpenSymbol" w:hAnsi="Times New Roman" w:cs="OpenSymbol"/>
      </w:rPr>
    </w:lvl>
    <w:lvl w:ilvl="4">
      <w:numFmt w:val="bullet"/>
      <w:lvlText w:val="–"/>
      <w:lvlJc w:val="left"/>
      <w:rPr>
        <w:rFonts w:ascii="Times New Roman" w:eastAsia="OpenSymbol" w:hAnsi="Times New Roman" w:cs="OpenSymbol"/>
      </w:rPr>
    </w:lvl>
    <w:lvl w:ilvl="5">
      <w:numFmt w:val="bullet"/>
      <w:lvlText w:val="–"/>
      <w:lvlJc w:val="left"/>
      <w:rPr>
        <w:rFonts w:ascii="Times New Roman" w:eastAsia="OpenSymbol" w:hAnsi="Times New Roman" w:cs="OpenSymbol"/>
      </w:rPr>
    </w:lvl>
    <w:lvl w:ilvl="6">
      <w:numFmt w:val="bullet"/>
      <w:lvlText w:val="–"/>
      <w:lvlJc w:val="left"/>
      <w:rPr>
        <w:rFonts w:ascii="Times New Roman" w:eastAsia="OpenSymbol" w:hAnsi="Times New Roman" w:cs="OpenSymbol"/>
      </w:rPr>
    </w:lvl>
    <w:lvl w:ilvl="7">
      <w:numFmt w:val="bullet"/>
      <w:lvlText w:val="–"/>
      <w:lvlJc w:val="left"/>
      <w:rPr>
        <w:rFonts w:ascii="Times New Roman" w:eastAsia="OpenSymbol" w:hAnsi="Times New Roman" w:cs="OpenSymbol"/>
      </w:rPr>
    </w:lvl>
    <w:lvl w:ilvl="8">
      <w:numFmt w:val="bullet"/>
      <w:lvlText w:val="–"/>
      <w:lvlJc w:val="left"/>
      <w:rPr>
        <w:rFonts w:ascii="Times New Roman" w:eastAsia="OpenSymbol" w:hAnsi="Times New Roman" w:cs="OpenSymbol"/>
      </w:rPr>
    </w:lvl>
  </w:abstractNum>
  <w:abstractNum w:abstractNumId="35">
    <w:nsid w:val="37B83BEE"/>
    <w:multiLevelType w:val="multilevel"/>
    <w:tmpl w:val="B1269BB6"/>
    <w:styleLink w:val="WWNum56"/>
    <w:lvl w:ilvl="0">
      <w:numFmt w:val="bullet"/>
      <w:lvlText w:val="–"/>
      <w:lvlJc w:val="left"/>
      <w:rPr>
        <w:rFonts w:ascii="Times New Roman" w:eastAsia="OpenSymbol" w:hAnsi="Times New Roman" w:cs="OpenSymbol"/>
      </w:rPr>
    </w:lvl>
    <w:lvl w:ilvl="1">
      <w:numFmt w:val="bullet"/>
      <w:lvlText w:val="–"/>
      <w:lvlJc w:val="left"/>
      <w:rPr>
        <w:rFonts w:ascii="Times New Roman" w:eastAsia="OpenSymbol" w:hAnsi="Times New Roman" w:cs="OpenSymbol"/>
      </w:rPr>
    </w:lvl>
    <w:lvl w:ilvl="2">
      <w:numFmt w:val="bullet"/>
      <w:lvlText w:val="–"/>
      <w:lvlJc w:val="left"/>
      <w:rPr>
        <w:rFonts w:ascii="Times New Roman" w:eastAsia="OpenSymbol" w:hAnsi="Times New Roman" w:cs="OpenSymbol"/>
      </w:rPr>
    </w:lvl>
    <w:lvl w:ilvl="3">
      <w:numFmt w:val="bullet"/>
      <w:lvlText w:val="–"/>
      <w:lvlJc w:val="left"/>
      <w:rPr>
        <w:rFonts w:ascii="Times New Roman" w:eastAsia="OpenSymbol" w:hAnsi="Times New Roman" w:cs="OpenSymbol"/>
      </w:rPr>
    </w:lvl>
    <w:lvl w:ilvl="4">
      <w:numFmt w:val="bullet"/>
      <w:lvlText w:val="–"/>
      <w:lvlJc w:val="left"/>
      <w:rPr>
        <w:rFonts w:ascii="Times New Roman" w:eastAsia="OpenSymbol" w:hAnsi="Times New Roman" w:cs="OpenSymbol"/>
      </w:rPr>
    </w:lvl>
    <w:lvl w:ilvl="5">
      <w:numFmt w:val="bullet"/>
      <w:lvlText w:val="–"/>
      <w:lvlJc w:val="left"/>
      <w:rPr>
        <w:rFonts w:ascii="Times New Roman" w:eastAsia="OpenSymbol" w:hAnsi="Times New Roman" w:cs="OpenSymbol"/>
      </w:rPr>
    </w:lvl>
    <w:lvl w:ilvl="6">
      <w:numFmt w:val="bullet"/>
      <w:lvlText w:val="–"/>
      <w:lvlJc w:val="left"/>
      <w:rPr>
        <w:rFonts w:ascii="Times New Roman" w:eastAsia="OpenSymbol" w:hAnsi="Times New Roman" w:cs="OpenSymbol"/>
      </w:rPr>
    </w:lvl>
    <w:lvl w:ilvl="7">
      <w:numFmt w:val="bullet"/>
      <w:lvlText w:val="–"/>
      <w:lvlJc w:val="left"/>
      <w:rPr>
        <w:rFonts w:ascii="Times New Roman" w:eastAsia="OpenSymbol" w:hAnsi="Times New Roman" w:cs="OpenSymbol"/>
      </w:rPr>
    </w:lvl>
    <w:lvl w:ilvl="8">
      <w:numFmt w:val="bullet"/>
      <w:lvlText w:val="–"/>
      <w:lvlJc w:val="left"/>
      <w:rPr>
        <w:rFonts w:ascii="Times New Roman" w:eastAsia="OpenSymbol" w:hAnsi="Times New Roman" w:cs="OpenSymbol"/>
      </w:rPr>
    </w:lvl>
  </w:abstractNum>
  <w:abstractNum w:abstractNumId="36">
    <w:nsid w:val="3B1423BA"/>
    <w:multiLevelType w:val="multilevel"/>
    <w:tmpl w:val="A4CEDD60"/>
    <w:styleLink w:val="WWNum48"/>
    <w:lvl w:ilvl="0">
      <w:numFmt w:val="bullet"/>
      <w:lvlText w:val="–"/>
      <w:lvlJc w:val="left"/>
      <w:rPr>
        <w:rFonts w:ascii="Times New Roman" w:eastAsia="OpenSymbol" w:hAnsi="Times New Roman" w:cs="OpenSymbol"/>
      </w:rPr>
    </w:lvl>
    <w:lvl w:ilvl="1">
      <w:numFmt w:val="bullet"/>
      <w:lvlText w:val="–"/>
      <w:lvlJc w:val="left"/>
      <w:rPr>
        <w:rFonts w:ascii="Times New Roman" w:eastAsia="OpenSymbol" w:hAnsi="Times New Roman" w:cs="OpenSymbol"/>
      </w:rPr>
    </w:lvl>
    <w:lvl w:ilvl="2">
      <w:numFmt w:val="bullet"/>
      <w:lvlText w:val="–"/>
      <w:lvlJc w:val="left"/>
      <w:rPr>
        <w:rFonts w:ascii="Times New Roman" w:eastAsia="OpenSymbol" w:hAnsi="Times New Roman" w:cs="OpenSymbol"/>
      </w:rPr>
    </w:lvl>
    <w:lvl w:ilvl="3">
      <w:numFmt w:val="bullet"/>
      <w:lvlText w:val="–"/>
      <w:lvlJc w:val="left"/>
      <w:rPr>
        <w:rFonts w:ascii="Times New Roman" w:eastAsia="OpenSymbol" w:hAnsi="Times New Roman" w:cs="OpenSymbol"/>
      </w:rPr>
    </w:lvl>
    <w:lvl w:ilvl="4">
      <w:numFmt w:val="bullet"/>
      <w:lvlText w:val="–"/>
      <w:lvlJc w:val="left"/>
      <w:rPr>
        <w:rFonts w:ascii="Times New Roman" w:eastAsia="OpenSymbol" w:hAnsi="Times New Roman" w:cs="OpenSymbol"/>
      </w:rPr>
    </w:lvl>
    <w:lvl w:ilvl="5">
      <w:numFmt w:val="bullet"/>
      <w:lvlText w:val="–"/>
      <w:lvlJc w:val="left"/>
      <w:rPr>
        <w:rFonts w:ascii="Times New Roman" w:eastAsia="OpenSymbol" w:hAnsi="Times New Roman" w:cs="OpenSymbol"/>
      </w:rPr>
    </w:lvl>
    <w:lvl w:ilvl="6">
      <w:numFmt w:val="bullet"/>
      <w:lvlText w:val="–"/>
      <w:lvlJc w:val="left"/>
      <w:rPr>
        <w:rFonts w:ascii="Times New Roman" w:eastAsia="OpenSymbol" w:hAnsi="Times New Roman" w:cs="OpenSymbol"/>
      </w:rPr>
    </w:lvl>
    <w:lvl w:ilvl="7">
      <w:numFmt w:val="bullet"/>
      <w:lvlText w:val="–"/>
      <w:lvlJc w:val="left"/>
      <w:rPr>
        <w:rFonts w:ascii="Times New Roman" w:eastAsia="OpenSymbol" w:hAnsi="Times New Roman" w:cs="OpenSymbol"/>
      </w:rPr>
    </w:lvl>
    <w:lvl w:ilvl="8">
      <w:numFmt w:val="bullet"/>
      <w:lvlText w:val="–"/>
      <w:lvlJc w:val="left"/>
      <w:rPr>
        <w:rFonts w:ascii="Times New Roman" w:eastAsia="OpenSymbol" w:hAnsi="Times New Roman" w:cs="OpenSymbol"/>
      </w:rPr>
    </w:lvl>
  </w:abstractNum>
  <w:abstractNum w:abstractNumId="37">
    <w:nsid w:val="3B3523D5"/>
    <w:multiLevelType w:val="multilevel"/>
    <w:tmpl w:val="D79E80E4"/>
    <w:styleLink w:val="WWNum4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
    <w:nsid w:val="3B737DB0"/>
    <w:multiLevelType w:val="multilevel"/>
    <w:tmpl w:val="40B81F16"/>
    <w:styleLink w:val="WWNum27"/>
    <w:lvl w:ilvl="0">
      <w:start w:val="4"/>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9">
    <w:nsid w:val="3E615FF1"/>
    <w:multiLevelType w:val="multilevel"/>
    <w:tmpl w:val="E22C7116"/>
    <w:styleLink w:val="WWNum5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0">
    <w:nsid w:val="3F223A09"/>
    <w:multiLevelType w:val="multilevel"/>
    <w:tmpl w:val="318AE172"/>
    <w:styleLink w:val="WWNum9"/>
    <w:lvl w:ilvl="0">
      <w:start w:val="1"/>
      <w:numFmt w:val="decimal"/>
      <w:lvlText w:val="%1."/>
      <w:lvlJc w:val="left"/>
      <w:rPr>
        <w:rFonts w:eastAsia="Times New Roman" w:cs="Times New Roman"/>
        <w:b/>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41">
    <w:nsid w:val="41407D4D"/>
    <w:multiLevelType w:val="multilevel"/>
    <w:tmpl w:val="B31AA0A8"/>
    <w:styleLink w:val="WWNum6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
    <w:nsid w:val="415107DC"/>
    <w:multiLevelType w:val="multilevel"/>
    <w:tmpl w:val="6FF6A486"/>
    <w:styleLink w:val="WWNum6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
    <w:nsid w:val="43DC0E5B"/>
    <w:multiLevelType w:val="multilevel"/>
    <w:tmpl w:val="B1E4F8B6"/>
    <w:styleLink w:val="WWNum4"/>
    <w:lvl w:ilvl="0">
      <w:numFmt w:val="bullet"/>
      <w:lvlText w:val="-"/>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4">
    <w:nsid w:val="4AF30CA6"/>
    <w:multiLevelType w:val="multilevel"/>
    <w:tmpl w:val="D422CE18"/>
    <w:styleLink w:val="WWNum34"/>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
    <w:nsid w:val="4F077F23"/>
    <w:multiLevelType w:val="multilevel"/>
    <w:tmpl w:val="5EF8E798"/>
    <w:styleLink w:val="WWNum47"/>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nsid w:val="4FB46A03"/>
    <w:multiLevelType w:val="multilevel"/>
    <w:tmpl w:val="8A6CB0E2"/>
    <w:styleLink w:val="WWNum5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nsid w:val="5573707F"/>
    <w:multiLevelType w:val="multilevel"/>
    <w:tmpl w:val="2F5E9080"/>
    <w:styleLink w:val="WWNum4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8">
    <w:nsid w:val="57163856"/>
    <w:multiLevelType w:val="multilevel"/>
    <w:tmpl w:val="14F20D22"/>
    <w:styleLink w:val="WWNum22"/>
    <w:lvl w:ilvl="0">
      <w:numFmt w:val="bullet"/>
      <w:lvlText w:val="-"/>
      <w:lvlJc w:val="left"/>
      <w:rPr>
        <w:rFonts w:ascii="Times New Roman" w:eastAsia="Times New Roman" w:hAnsi="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49">
    <w:nsid w:val="58383762"/>
    <w:multiLevelType w:val="multilevel"/>
    <w:tmpl w:val="BD7E3A0C"/>
    <w:styleLink w:val="WWNum13"/>
    <w:lvl w:ilvl="0">
      <w:start w:val="1"/>
      <w:numFmt w:val="decimal"/>
      <w:lvlText w:val="%1."/>
      <w:lvlJc w:val="left"/>
      <w:rPr>
        <w:rFonts w:eastAsia="Times New Roman" w:cs="Times New Roman"/>
        <w:b/>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50">
    <w:nsid w:val="58EC3029"/>
    <w:multiLevelType w:val="multilevel"/>
    <w:tmpl w:val="88E2B718"/>
    <w:styleLink w:val="WWNum5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
    <w:nsid w:val="58F049AB"/>
    <w:multiLevelType w:val="multilevel"/>
    <w:tmpl w:val="DF94D100"/>
    <w:styleLink w:val="WWNum26"/>
    <w:lvl w:ilvl="0">
      <w:start w:val="4"/>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52">
    <w:nsid w:val="5BE07898"/>
    <w:multiLevelType w:val="multilevel"/>
    <w:tmpl w:val="5BA0A394"/>
    <w:styleLink w:val="WWNum24"/>
    <w:lvl w:ilvl="0">
      <w:numFmt w:val="bullet"/>
      <w:lvlText w:val="-"/>
      <w:lvlJc w:val="left"/>
      <w:rPr>
        <w:rFonts w:ascii="Times New Roman" w:eastAsia="Times New Roman" w:hAnsi="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53">
    <w:nsid w:val="5CEC0C30"/>
    <w:multiLevelType w:val="multilevel"/>
    <w:tmpl w:val="5B58B954"/>
    <w:styleLink w:val="WWNum5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
    <w:nsid w:val="5E664A4C"/>
    <w:multiLevelType w:val="hybridMultilevel"/>
    <w:tmpl w:val="BA6E8F8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615E1D32"/>
    <w:multiLevelType w:val="multilevel"/>
    <w:tmpl w:val="7AF8F06E"/>
    <w:styleLink w:val="WWNum31"/>
    <w:lvl w:ilvl="0">
      <w:numFmt w:val="bullet"/>
      <w:lvlText w:val="-"/>
      <w:lvlJc w:val="left"/>
      <w:rPr>
        <w:rFonts w:ascii="Times New Roman" w:eastAsia="Times New Roman" w:hAnsi="Times New Roman" w:cs="Times New Roman"/>
      </w:rPr>
    </w:lvl>
    <w:lvl w:ilvl="1">
      <w:numFmt w:val="bullet"/>
      <w:lvlText w:val="o"/>
      <w:lvlJc w:val="left"/>
      <w:rPr>
        <w:rFonts w:ascii="Times New Roman" w:hAnsi="Times New Roman" w:cs="Courier New"/>
      </w:rPr>
    </w:lvl>
    <w:lvl w:ilvl="2">
      <w:numFmt w:val="bullet"/>
      <w:lvlText w:val=""/>
      <w:lvlJc w:val="left"/>
    </w:lvl>
    <w:lvl w:ilvl="3">
      <w:numFmt w:val="bullet"/>
      <w:lvlText w:val=""/>
      <w:lvlJc w:val="left"/>
    </w:lvl>
    <w:lvl w:ilvl="4">
      <w:numFmt w:val="bullet"/>
      <w:lvlText w:val="o"/>
      <w:lvlJc w:val="left"/>
      <w:rPr>
        <w:rFonts w:ascii="Times New Roman" w:hAnsi="Times New Roman" w:cs="Courier New"/>
      </w:rPr>
    </w:lvl>
    <w:lvl w:ilvl="5">
      <w:numFmt w:val="bullet"/>
      <w:lvlText w:val=""/>
      <w:lvlJc w:val="left"/>
    </w:lvl>
    <w:lvl w:ilvl="6">
      <w:numFmt w:val="bullet"/>
      <w:lvlText w:val=""/>
      <w:lvlJc w:val="left"/>
    </w:lvl>
    <w:lvl w:ilvl="7">
      <w:numFmt w:val="bullet"/>
      <w:lvlText w:val="o"/>
      <w:lvlJc w:val="left"/>
      <w:rPr>
        <w:rFonts w:ascii="Times New Roman" w:hAnsi="Times New Roman" w:cs="Courier New"/>
      </w:rPr>
    </w:lvl>
    <w:lvl w:ilvl="8">
      <w:numFmt w:val="bullet"/>
      <w:lvlText w:val=""/>
      <w:lvlJc w:val="left"/>
    </w:lvl>
  </w:abstractNum>
  <w:abstractNum w:abstractNumId="56">
    <w:nsid w:val="65263D7B"/>
    <w:multiLevelType w:val="multilevel"/>
    <w:tmpl w:val="9610673C"/>
    <w:styleLink w:val="WWNum6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7">
    <w:nsid w:val="676D7B5B"/>
    <w:multiLevelType w:val="multilevel"/>
    <w:tmpl w:val="3778652A"/>
    <w:styleLink w:val="WWNum3"/>
    <w:lvl w:ilvl="0">
      <w:numFmt w:val="bullet"/>
      <w:lvlText w:val="-"/>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8">
    <w:nsid w:val="694267C5"/>
    <w:multiLevelType w:val="multilevel"/>
    <w:tmpl w:val="6A0A611C"/>
    <w:styleLink w:val="WWNum65"/>
    <w:lvl w:ilvl="0">
      <w:numFmt w:val="bullet"/>
      <w:lvlText w:val="-"/>
      <w:lvlJc w:val="left"/>
      <w:rPr>
        <w:rFonts w:ascii="Times New Roman" w:eastAsia="Times New Roman" w:hAnsi="Times New Roman"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9">
    <w:nsid w:val="6943716B"/>
    <w:multiLevelType w:val="multilevel"/>
    <w:tmpl w:val="EC18DDF2"/>
    <w:styleLink w:val="WWNum44"/>
    <w:lvl w:ilvl="0">
      <w:numFmt w:val="bullet"/>
      <w:lvlText w:val="–"/>
      <w:lvlJc w:val="left"/>
      <w:rPr>
        <w:rFonts w:ascii="Times New Roman" w:eastAsia="OpenSymbol" w:hAnsi="Times New Roman" w:cs="OpenSymbol"/>
      </w:rPr>
    </w:lvl>
    <w:lvl w:ilvl="1">
      <w:numFmt w:val="bullet"/>
      <w:lvlText w:val="–"/>
      <w:lvlJc w:val="left"/>
      <w:rPr>
        <w:rFonts w:ascii="Times New Roman" w:eastAsia="OpenSymbol" w:hAnsi="Times New Roman" w:cs="OpenSymbol"/>
      </w:rPr>
    </w:lvl>
    <w:lvl w:ilvl="2">
      <w:numFmt w:val="bullet"/>
      <w:lvlText w:val="–"/>
      <w:lvlJc w:val="left"/>
      <w:rPr>
        <w:rFonts w:ascii="Times New Roman" w:eastAsia="OpenSymbol" w:hAnsi="Times New Roman" w:cs="OpenSymbol"/>
      </w:rPr>
    </w:lvl>
    <w:lvl w:ilvl="3">
      <w:numFmt w:val="bullet"/>
      <w:lvlText w:val="–"/>
      <w:lvlJc w:val="left"/>
      <w:rPr>
        <w:rFonts w:ascii="Times New Roman" w:eastAsia="OpenSymbol" w:hAnsi="Times New Roman" w:cs="OpenSymbol"/>
      </w:rPr>
    </w:lvl>
    <w:lvl w:ilvl="4">
      <w:numFmt w:val="bullet"/>
      <w:lvlText w:val="–"/>
      <w:lvlJc w:val="left"/>
      <w:rPr>
        <w:rFonts w:ascii="Times New Roman" w:eastAsia="OpenSymbol" w:hAnsi="Times New Roman" w:cs="OpenSymbol"/>
      </w:rPr>
    </w:lvl>
    <w:lvl w:ilvl="5">
      <w:numFmt w:val="bullet"/>
      <w:lvlText w:val="–"/>
      <w:lvlJc w:val="left"/>
      <w:rPr>
        <w:rFonts w:ascii="Times New Roman" w:eastAsia="OpenSymbol" w:hAnsi="Times New Roman" w:cs="OpenSymbol"/>
      </w:rPr>
    </w:lvl>
    <w:lvl w:ilvl="6">
      <w:numFmt w:val="bullet"/>
      <w:lvlText w:val="–"/>
      <w:lvlJc w:val="left"/>
      <w:rPr>
        <w:rFonts w:ascii="Times New Roman" w:eastAsia="OpenSymbol" w:hAnsi="Times New Roman" w:cs="OpenSymbol"/>
      </w:rPr>
    </w:lvl>
    <w:lvl w:ilvl="7">
      <w:numFmt w:val="bullet"/>
      <w:lvlText w:val="–"/>
      <w:lvlJc w:val="left"/>
      <w:rPr>
        <w:rFonts w:ascii="Times New Roman" w:eastAsia="OpenSymbol" w:hAnsi="Times New Roman" w:cs="OpenSymbol"/>
      </w:rPr>
    </w:lvl>
    <w:lvl w:ilvl="8">
      <w:numFmt w:val="bullet"/>
      <w:lvlText w:val="–"/>
      <w:lvlJc w:val="left"/>
      <w:rPr>
        <w:rFonts w:ascii="Times New Roman" w:eastAsia="OpenSymbol" w:hAnsi="Times New Roman" w:cs="OpenSymbol"/>
      </w:rPr>
    </w:lvl>
  </w:abstractNum>
  <w:abstractNum w:abstractNumId="60">
    <w:nsid w:val="69FE0B08"/>
    <w:multiLevelType w:val="multilevel"/>
    <w:tmpl w:val="C9D6D236"/>
    <w:styleLink w:val="WWNum18"/>
    <w:lvl w:ilvl="0">
      <w:start w:val="1"/>
      <w:numFmt w:val="decimal"/>
      <w:lvlText w:val="%1."/>
      <w:lvlJc w:val="left"/>
      <w:rPr>
        <w:rFonts w:eastAsia="Times New Roman" w:cs="Times New Roman"/>
        <w:b/>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61">
    <w:nsid w:val="70401617"/>
    <w:multiLevelType w:val="hybridMultilevel"/>
    <w:tmpl w:val="6A384BB8"/>
    <w:lvl w:ilvl="0" w:tplc="C5086F9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716C03F6"/>
    <w:multiLevelType w:val="multilevel"/>
    <w:tmpl w:val="3A949500"/>
    <w:styleLink w:val="WWNum30"/>
    <w:lvl w:ilvl="0">
      <w:numFmt w:val="bullet"/>
      <w:lvlText w:val=""/>
      <w:lvlJc w:val="left"/>
    </w:lvl>
    <w:lvl w:ilvl="1">
      <w:numFmt w:val="bullet"/>
      <w:lvlText w:val="o"/>
      <w:lvlJc w:val="left"/>
      <w:rPr>
        <w:rFonts w:ascii="Times New Roman" w:hAnsi="Times New Roman" w:cs="Courier New"/>
      </w:rPr>
    </w:lvl>
    <w:lvl w:ilvl="2">
      <w:numFmt w:val="bullet"/>
      <w:lvlText w:val=""/>
      <w:lvlJc w:val="left"/>
    </w:lvl>
    <w:lvl w:ilvl="3">
      <w:numFmt w:val="bullet"/>
      <w:lvlText w:val=""/>
      <w:lvlJc w:val="left"/>
    </w:lvl>
    <w:lvl w:ilvl="4">
      <w:numFmt w:val="bullet"/>
      <w:lvlText w:val="o"/>
      <w:lvlJc w:val="left"/>
      <w:rPr>
        <w:rFonts w:ascii="Times New Roman" w:hAnsi="Times New Roman" w:cs="Courier New"/>
      </w:rPr>
    </w:lvl>
    <w:lvl w:ilvl="5">
      <w:numFmt w:val="bullet"/>
      <w:lvlText w:val=""/>
      <w:lvlJc w:val="left"/>
    </w:lvl>
    <w:lvl w:ilvl="6">
      <w:numFmt w:val="bullet"/>
      <w:lvlText w:val=""/>
      <w:lvlJc w:val="left"/>
    </w:lvl>
    <w:lvl w:ilvl="7">
      <w:numFmt w:val="bullet"/>
      <w:lvlText w:val="o"/>
      <w:lvlJc w:val="left"/>
      <w:rPr>
        <w:rFonts w:ascii="Times New Roman" w:hAnsi="Times New Roman" w:cs="Courier New"/>
      </w:rPr>
    </w:lvl>
    <w:lvl w:ilvl="8">
      <w:numFmt w:val="bullet"/>
      <w:lvlText w:val=""/>
      <w:lvlJc w:val="left"/>
    </w:lvl>
  </w:abstractNum>
  <w:abstractNum w:abstractNumId="63">
    <w:nsid w:val="718A0445"/>
    <w:multiLevelType w:val="multilevel"/>
    <w:tmpl w:val="16283EB6"/>
    <w:styleLink w:val="WWNum19"/>
    <w:lvl w:ilvl="0">
      <w:numFmt w:val="bullet"/>
      <w:lvlText w:val="-"/>
      <w:lvlJc w:val="left"/>
      <w:rPr>
        <w:rFonts w:ascii="Times New Roman" w:eastAsia="Times New Roman" w:hAnsi="Times New Roman"/>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64">
    <w:nsid w:val="72FE4E3C"/>
    <w:multiLevelType w:val="multilevel"/>
    <w:tmpl w:val="3120ECC0"/>
    <w:styleLink w:val="WWNum15"/>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65">
    <w:nsid w:val="74E300F0"/>
    <w:multiLevelType w:val="multilevel"/>
    <w:tmpl w:val="4CB067FE"/>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6">
    <w:nsid w:val="75214AC2"/>
    <w:multiLevelType w:val="multilevel"/>
    <w:tmpl w:val="9096521E"/>
    <w:styleLink w:val="WWNum21"/>
    <w:lvl w:ilvl="0">
      <w:start w:val="1"/>
      <w:numFmt w:val="decimal"/>
      <w:lvlText w:val="%1."/>
      <w:lvlJc w:val="left"/>
      <w:rPr>
        <w:rFonts w:eastAsia="Times New Roman" w:cs="Times New Roman"/>
        <w:b/>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67">
    <w:nsid w:val="766C540A"/>
    <w:multiLevelType w:val="multilevel"/>
    <w:tmpl w:val="8F542AB2"/>
    <w:styleLink w:val="WWNum35"/>
    <w:lvl w:ilvl="0">
      <w:numFmt w:val="bullet"/>
      <w:lvlText w:val=""/>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8">
    <w:nsid w:val="77E27662"/>
    <w:multiLevelType w:val="hybridMultilevel"/>
    <w:tmpl w:val="AA948D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790752C2"/>
    <w:multiLevelType w:val="multilevel"/>
    <w:tmpl w:val="2674B9E6"/>
    <w:styleLink w:val="WWNum7"/>
    <w:lvl w:ilvl="0">
      <w:start w:val="1"/>
      <w:numFmt w:val="decimal"/>
      <w:lvlText w:val="%1."/>
      <w:lvlJc w:val="left"/>
      <w:rPr>
        <w:rFonts w:cs="Times New Roman"/>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0">
    <w:nsid w:val="7AF30E7F"/>
    <w:multiLevelType w:val="multilevel"/>
    <w:tmpl w:val="B65EAB96"/>
    <w:styleLink w:val="WWNum5"/>
    <w:lvl w:ilvl="0">
      <w:numFmt w:val="bullet"/>
      <w:lvlText w:val="-"/>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1">
    <w:nsid w:val="7D783014"/>
    <w:multiLevelType w:val="multilevel"/>
    <w:tmpl w:val="7DDCD460"/>
    <w:styleLink w:val="WWNum6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29"/>
  </w:num>
  <w:num w:numId="2">
    <w:abstractNumId w:val="3"/>
  </w:num>
  <w:num w:numId="3">
    <w:abstractNumId w:val="57"/>
  </w:num>
  <w:num w:numId="4">
    <w:abstractNumId w:val="43"/>
  </w:num>
  <w:num w:numId="5">
    <w:abstractNumId w:val="70"/>
  </w:num>
  <w:num w:numId="6">
    <w:abstractNumId w:val="18"/>
  </w:num>
  <w:num w:numId="7">
    <w:abstractNumId w:val="69"/>
  </w:num>
  <w:num w:numId="8">
    <w:abstractNumId w:val="20"/>
  </w:num>
  <w:num w:numId="9">
    <w:abstractNumId w:val="40"/>
  </w:num>
  <w:num w:numId="10">
    <w:abstractNumId w:val="31"/>
  </w:num>
  <w:num w:numId="11">
    <w:abstractNumId w:val="7"/>
  </w:num>
  <w:num w:numId="12">
    <w:abstractNumId w:val="6"/>
  </w:num>
  <w:num w:numId="13">
    <w:abstractNumId w:val="49"/>
  </w:num>
  <w:num w:numId="14">
    <w:abstractNumId w:val="27"/>
  </w:num>
  <w:num w:numId="15">
    <w:abstractNumId w:val="64"/>
  </w:num>
  <w:num w:numId="16">
    <w:abstractNumId w:val="21"/>
  </w:num>
  <w:num w:numId="17">
    <w:abstractNumId w:val="65"/>
  </w:num>
  <w:num w:numId="18">
    <w:abstractNumId w:val="60"/>
  </w:num>
  <w:num w:numId="19">
    <w:abstractNumId w:val="63"/>
  </w:num>
  <w:num w:numId="20">
    <w:abstractNumId w:val="24"/>
  </w:num>
  <w:num w:numId="21">
    <w:abstractNumId w:val="66"/>
  </w:num>
  <w:num w:numId="22">
    <w:abstractNumId w:val="48"/>
  </w:num>
  <w:num w:numId="23">
    <w:abstractNumId w:val="16"/>
  </w:num>
  <w:num w:numId="24">
    <w:abstractNumId w:val="52"/>
  </w:num>
  <w:num w:numId="25">
    <w:abstractNumId w:val="1"/>
  </w:num>
  <w:num w:numId="26">
    <w:abstractNumId w:val="51"/>
  </w:num>
  <w:num w:numId="27">
    <w:abstractNumId w:val="38"/>
  </w:num>
  <w:num w:numId="28">
    <w:abstractNumId w:val="8"/>
  </w:num>
  <w:num w:numId="29">
    <w:abstractNumId w:val="13"/>
  </w:num>
  <w:num w:numId="30">
    <w:abstractNumId w:val="62"/>
  </w:num>
  <w:num w:numId="31">
    <w:abstractNumId w:val="55"/>
  </w:num>
  <w:num w:numId="32">
    <w:abstractNumId w:val="17"/>
  </w:num>
  <w:num w:numId="33">
    <w:abstractNumId w:val="19"/>
  </w:num>
  <w:num w:numId="34">
    <w:abstractNumId w:val="44"/>
  </w:num>
  <w:num w:numId="35">
    <w:abstractNumId w:val="67"/>
  </w:num>
  <w:num w:numId="36">
    <w:abstractNumId w:val="32"/>
  </w:num>
  <w:num w:numId="37">
    <w:abstractNumId w:val="5"/>
  </w:num>
  <w:num w:numId="38">
    <w:abstractNumId w:val="23"/>
  </w:num>
  <w:num w:numId="39">
    <w:abstractNumId w:val="30"/>
  </w:num>
  <w:num w:numId="40">
    <w:abstractNumId w:val="37"/>
  </w:num>
  <w:num w:numId="41">
    <w:abstractNumId w:val="25"/>
  </w:num>
  <w:num w:numId="42">
    <w:abstractNumId w:val="47"/>
  </w:num>
  <w:num w:numId="43">
    <w:abstractNumId w:val="12"/>
  </w:num>
  <w:num w:numId="44">
    <w:abstractNumId w:val="59"/>
  </w:num>
  <w:num w:numId="45">
    <w:abstractNumId w:val="10"/>
  </w:num>
  <w:num w:numId="46">
    <w:abstractNumId w:val="34"/>
  </w:num>
  <w:num w:numId="47">
    <w:abstractNumId w:val="45"/>
  </w:num>
  <w:num w:numId="48">
    <w:abstractNumId w:val="36"/>
  </w:num>
  <w:num w:numId="49">
    <w:abstractNumId w:val="28"/>
  </w:num>
  <w:num w:numId="50">
    <w:abstractNumId w:val="33"/>
  </w:num>
  <w:num w:numId="51">
    <w:abstractNumId w:val="26"/>
  </w:num>
  <w:num w:numId="52">
    <w:abstractNumId w:val="46"/>
  </w:num>
  <w:num w:numId="53">
    <w:abstractNumId w:val="22"/>
  </w:num>
  <w:num w:numId="54">
    <w:abstractNumId w:val="11"/>
  </w:num>
  <w:num w:numId="55">
    <w:abstractNumId w:val="53"/>
  </w:num>
  <w:num w:numId="56">
    <w:abstractNumId w:val="35"/>
  </w:num>
  <w:num w:numId="57">
    <w:abstractNumId w:val="14"/>
  </w:num>
  <w:num w:numId="58">
    <w:abstractNumId w:val="39"/>
  </w:num>
  <w:num w:numId="59">
    <w:abstractNumId w:val="50"/>
  </w:num>
  <w:num w:numId="60">
    <w:abstractNumId w:val="42"/>
  </w:num>
  <w:num w:numId="61">
    <w:abstractNumId w:val="9"/>
  </w:num>
  <w:num w:numId="62">
    <w:abstractNumId w:val="71"/>
  </w:num>
  <w:num w:numId="63">
    <w:abstractNumId w:val="15"/>
  </w:num>
  <w:num w:numId="64">
    <w:abstractNumId w:val="0"/>
  </w:num>
  <w:num w:numId="65">
    <w:abstractNumId w:val="58"/>
  </w:num>
  <w:num w:numId="66">
    <w:abstractNumId w:val="56"/>
  </w:num>
  <w:num w:numId="67">
    <w:abstractNumId w:val="2"/>
  </w:num>
  <w:num w:numId="68">
    <w:abstractNumId w:val="4"/>
  </w:num>
  <w:num w:numId="69">
    <w:abstractNumId w:val="41"/>
  </w:num>
  <w:num w:numId="70">
    <w:abstractNumId w:val="61"/>
  </w:num>
  <w:num w:numId="71">
    <w:abstractNumId w:val="54"/>
  </w:num>
  <w:num w:numId="72">
    <w:abstractNumId w:val="68"/>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autoHyphenation/>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rsids>
    <w:rsidRoot w:val="004560C5"/>
    <w:rsid w:val="00002BD0"/>
    <w:rsid w:val="00013F71"/>
    <w:rsid w:val="0001449B"/>
    <w:rsid w:val="00017D66"/>
    <w:rsid w:val="000249A1"/>
    <w:rsid w:val="00040BE0"/>
    <w:rsid w:val="000523C1"/>
    <w:rsid w:val="0005263E"/>
    <w:rsid w:val="000547EB"/>
    <w:rsid w:val="00071DEE"/>
    <w:rsid w:val="000722BF"/>
    <w:rsid w:val="000753F2"/>
    <w:rsid w:val="00077235"/>
    <w:rsid w:val="00093EE0"/>
    <w:rsid w:val="000940C3"/>
    <w:rsid w:val="000A0A2D"/>
    <w:rsid w:val="000A1DDB"/>
    <w:rsid w:val="000A4083"/>
    <w:rsid w:val="000A459A"/>
    <w:rsid w:val="000C6EFF"/>
    <w:rsid w:val="000C75C5"/>
    <w:rsid w:val="000D4BDF"/>
    <w:rsid w:val="000D7785"/>
    <w:rsid w:val="000F3535"/>
    <w:rsid w:val="001079AB"/>
    <w:rsid w:val="00126A49"/>
    <w:rsid w:val="00131BDE"/>
    <w:rsid w:val="0015017D"/>
    <w:rsid w:val="001528E6"/>
    <w:rsid w:val="001708FB"/>
    <w:rsid w:val="00172F35"/>
    <w:rsid w:val="001806B7"/>
    <w:rsid w:val="00182AE4"/>
    <w:rsid w:val="00193ECF"/>
    <w:rsid w:val="001B0249"/>
    <w:rsid w:val="001D3CF9"/>
    <w:rsid w:val="001D48A5"/>
    <w:rsid w:val="001D7620"/>
    <w:rsid w:val="001E52FD"/>
    <w:rsid w:val="001E538D"/>
    <w:rsid w:val="00203D8F"/>
    <w:rsid w:val="002143E7"/>
    <w:rsid w:val="0024121E"/>
    <w:rsid w:val="00242F5B"/>
    <w:rsid w:val="00243CED"/>
    <w:rsid w:val="00245FFE"/>
    <w:rsid w:val="00263535"/>
    <w:rsid w:val="0026739F"/>
    <w:rsid w:val="00270110"/>
    <w:rsid w:val="002713CF"/>
    <w:rsid w:val="00273249"/>
    <w:rsid w:val="00273A87"/>
    <w:rsid w:val="00274B25"/>
    <w:rsid w:val="0028031E"/>
    <w:rsid w:val="002A7800"/>
    <w:rsid w:val="002B0A5F"/>
    <w:rsid w:val="002B0D57"/>
    <w:rsid w:val="002C2278"/>
    <w:rsid w:val="002D1CDE"/>
    <w:rsid w:val="002D6715"/>
    <w:rsid w:val="002E702E"/>
    <w:rsid w:val="002F4BF5"/>
    <w:rsid w:val="002F74FE"/>
    <w:rsid w:val="003124DC"/>
    <w:rsid w:val="003235EC"/>
    <w:rsid w:val="003275AE"/>
    <w:rsid w:val="00327ADC"/>
    <w:rsid w:val="00330F11"/>
    <w:rsid w:val="00335BF4"/>
    <w:rsid w:val="003408F8"/>
    <w:rsid w:val="003533E1"/>
    <w:rsid w:val="00354C5E"/>
    <w:rsid w:val="00360CE9"/>
    <w:rsid w:val="00371CF2"/>
    <w:rsid w:val="00374909"/>
    <w:rsid w:val="00375B80"/>
    <w:rsid w:val="00394AB0"/>
    <w:rsid w:val="00396094"/>
    <w:rsid w:val="003A3F95"/>
    <w:rsid w:val="003B21A8"/>
    <w:rsid w:val="003C2D16"/>
    <w:rsid w:val="003C6A78"/>
    <w:rsid w:val="003D0A39"/>
    <w:rsid w:val="003D7D74"/>
    <w:rsid w:val="003E2BA5"/>
    <w:rsid w:val="003E5EE7"/>
    <w:rsid w:val="003F4EE5"/>
    <w:rsid w:val="00407CDD"/>
    <w:rsid w:val="00407F46"/>
    <w:rsid w:val="00413F58"/>
    <w:rsid w:val="00417646"/>
    <w:rsid w:val="004211E7"/>
    <w:rsid w:val="00422012"/>
    <w:rsid w:val="004226D4"/>
    <w:rsid w:val="004233BD"/>
    <w:rsid w:val="004332AE"/>
    <w:rsid w:val="00433A3C"/>
    <w:rsid w:val="004560C5"/>
    <w:rsid w:val="0046159E"/>
    <w:rsid w:val="00462F84"/>
    <w:rsid w:val="00467741"/>
    <w:rsid w:val="00470CEB"/>
    <w:rsid w:val="004849B6"/>
    <w:rsid w:val="004B562C"/>
    <w:rsid w:val="004C4668"/>
    <w:rsid w:val="004F03E8"/>
    <w:rsid w:val="00502D7A"/>
    <w:rsid w:val="005124EE"/>
    <w:rsid w:val="00517F17"/>
    <w:rsid w:val="00520434"/>
    <w:rsid w:val="005324A0"/>
    <w:rsid w:val="005359F5"/>
    <w:rsid w:val="0058607D"/>
    <w:rsid w:val="005868E1"/>
    <w:rsid w:val="00590F14"/>
    <w:rsid w:val="005955B9"/>
    <w:rsid w:val="005B1B0B"/>
    <w:rsid w:val="005C2202"/>
    <w:rsid w:val="005C3BA3"/>
    <w:rsid w:val="005C6071"/>
    <w:rsid w:val="005F17AB"/>
    <w:rsid w:val="00601DAD"/>
    <w:rsid w:val="006113D7"/>
    <w:rsid w:val="00613C74"/>
    <w:rsid w:val="006154EF"/>
    <w:rsid w:val="00636FB9"/>
    <w:rsid w:val="00640E12"/>
    <w:rsid w:val="006418D8"/>
    <w:rsid w:val="00643AB9"/>
    <w:rsid w:val="00645BA5"/>
    <w:rsid w:val="00647661"/>
    <w:rsid w:val="00647F4E"/>
    <w:rsid w:val="0065366B"/>
    <w:rsid w:val="00657021"/>
    <w:rsid w:val="006614AD"/>
    <w:rsid w:val="00662787"/>
    <w:rsid w:val="00666AC4"/>
    <w:rsid w:val="00672C4B"/>
    <w:rsid w:val="00673FC3"/>
    <w:rsid w:val="00676652"/>
    <w:rsid w:val="00681E44"/>
    <w:rsid w:val="006A2E58"/>
    <w:rsid w:val="006A62CB"/>
    <w:rsid w:val="006A6318"/>
    <w:rsid w:val="006B6A02"/>
    <w:rsid w:val="006B7694"/>
    <w:rsid w:val="006C7085"/>
    <w:rsid w:val="006E53AE"/>
    <w:rsid w:val="006E5B78"/>
    <w:rsid w:val="006F30AB"/>
    <w:rsid w:val="007019E2"/>
    <w:rsid w:val="00705885"/>
    <w:rsid w:val="007144CB"/>
    <w:rsid w:val="00721036"/>
    <w:rsid w:val="0072506D"/>
    <w:rsid w:val="00733380"/>
    <w:rsid w:val="00767B57"/>
    <w:rsid w:val="00767CCA"/>
    <w:rsid w:val="00771725"/>
    <w:rsid w:val="00772FA3"/>
    <w:rsid w:val="0077531B"/>
    <w:rsid w:val="00792122"/>
    <w:rsid w:val="0079384A"/>
    <w:rsid w:val="007B290B"/>
    <w:rsid w:val="007C3725"/>
    <w:rsid w:val="007C3FF7"/>
    <w:rsid w:val="007E7547"/>
    <w:rsid w:val="007F575D"/>
    <w:rsid w:val="007F7025"/>
    <w:rsid w:val="008025F2"/>
    <w:rsid w:val="008035A0"/>
    <w:rsid w:val="00803993"/>
    <w:rsid w:val="00805298"/>
    <w:rsid w:val="00811724"/>
    <w:rsid w:val="008153C5"/>
    <w:rsid w:val="00816AEA"/>
    <w:rsid w:val="0081739A"/>
    <w:rsid w:val="008201F1"/>
    <w:rsid w:val="00827AD2"/>
    <w:rsid w:val="008322BF"/>
    <w:rsid w:val="00847BCC"/>
    <w:rsid w:val="00877ACA"/>
    <w:rsid w:val="00881FED"/>
    <w:rsid w:val="008833B7"/>
    <w:rsid w:val="00886AD4"/>
    <w:rsid w:val="008D047E"/>
    <w:rsid w:val="008D3EE1"/>
    <w:rsid w:val="008D76ED"/>
    <w:rsid w:val="008F03EC"/>
    <w:rsid w:val="009104BB"/>
    <w:rsid w:val="009162D0"/>
    <w:rsid w:val="00924390"/>
    <w:rsid w:val="00926269"/>
    <w:rsid w:val="0093033B"/>
    <w:rsid w:val="00933149"/>
    <w:rsid w:val="00971C03"/>
    <w:rsid w:val="009775BC"/>
    <w:rsid w:val="009776CD"/>
    <w:rsid w:val="00982B48"/>
    <w:rsid w:val="00985BD9"/>
    <w:rsid w:val="009A0AF6"/>
    <w:rsid w:val="009A4434"/>
    <w:rsid w:val="009A6E8D"/>
    <w:rsid w:val="009C1945"/>
    <w:rsid w:val="009C414C"/>
    <w:rsid w:val="009C5185"/>
    <w:rsid w:val="009D1393"/>
    <w:rsid w:val="009D2F0B"/>
    <w:rsid w:val="00A01115"/>
    <w:rsid w:val="00A0335D"/>
    <w:rsid w:val="00A1186F"/>
    <w:rsid w:val="00A15DCF"/>
    <w:rsid w:val="00A16044"/>
    <w:rsid w:val="00A351FA"/>
    <w:rsid w:val="00A36D08"/>
    <w:rsid w:val="00A41129"/>
    <w:rsid w:val="00A4121F"/>
    <w:rsid w:val="00A43176"/>
    <w:rsid w:val="00A54F10"/>
    <w:rsid w:val="00A555BB"/>
    <w:rsid w:val="00A55C88"/>
    <w:rsid w:val="00A579B2"/>
    <w:rsid w:val="00A62A38"/>
    <w:rsid w:val="00A7019F"/>
    <w:rsid w:val="00A721F8"/>
    <w:rsid w:val="00A74BC5"/>
    <w:rsid w:val="00A76AC2"/>
    <w:rsid w:val="00A80FC1"/>
    <w:rsid w:val="00A84DF8"/>
    <w:rsid w:val="00A925D6"/>
    <w:rsid w:val="00A9451B"/>
    <w:rsid w:val="00AB62C0"/>
    <w:rsid w:val="00AB71CA"/>
    <w:rsid w:val="00AE69E9"/>
    <w:rsid w:val="00AE7520"/>
    <w:rsid w:val="00AF0291"/>
    <w:rsid w:val="00AF3C79"/>
    <w:rsid w:val="00AF48AE"/>
    <w:rsid w:val="00AF56F0"/>
    <w:rsid w:val="00B0229F"/>
    <w:rsid w:val="00B04B5A"/>
    <w:rsid w:val="00B215B8"/>
    <w:rsid w:val="00B26806"/>
    <w:rsid w:val="00B31CF8"/>
    <w:rsid w:val="00B336A0"/>
    <w:rsid w:val="00B3577E"/>
    <w:rsid w:val="00B53105"/>
    <w:rsid w:val="00B677E7"/>
    <w:rsid w:val="00B73AEC"/>
    <w:rsid w:val="00B77923"/>
    <w:rsid w:val="00B8455F"/>
    <w:rsid w:val="00B862EB"/>
    <w:rsid w:val="00B90320"/>
    <w:rsid w:val="00B92748"/>
    <w:rsid w:val="00B95B67"/>
    <w:rsid w:val="00BA06CD"/>
    <w:rsid w:val="00BA68AC"/>
    <w:rsid w:val="00BB13A5"/>
    <w:rsid w:val="00BB21E2"/>
    <w:rsid w:val="00BB38E6"/>
    <w:rsid w:val="00BC3720"/>
    <w:rsid w:val="00BC7D37"/>
    <w:rsid w:val="00BD702A"/>
    <w:rsid w:val="00BD79B7"/>
    <w:rsid w:val="00BE14D9"/>
    <w:rsid w:val="00BE2403"/>
    <w:rsid w:val="00BE367D"/>
    <w:rsid w:val="00BE36DE"/>
    <w:rsid w:val="00BE3864"/>
    <w:rsid w:val="00C03B9C"/>
    <w:rsid w:val="00C04C81"/>
    <w:rsid w:val="00C05B5F"/>
    <w:rsid w:val="00C12863"/>
    <w:rsid w:val="00C15B1D"/>
    <w:rsid w:val="00C23016"/>
    <w:rsid w:val="00C3719E"/>
    <w:rsid w:val="00C40A6E"/>
    <w:rsid w:val="00C42FD1"/>
    <w:rsid w:val="00C54F53"/>
    <w:rsid w:val="00C60247"/>
    <w:rsid w:val="00C7205B"/>
    <w:rsid w:val="00C7205F"/>
    <w:rsid w:val="00C73139"/>
    <w:rsid w:val="00C82452"/>
    <w:rsid w:val="00C8628B"/>
    <w:rsid w:val="00C910C2"/>
    <w:rsid w:val="00C96589"/>
    <w:rsid w:val="00CA0BFE"/>
    <w:rsid w:val="00CA4D7A"/>
    <w:rsid w:val="00CA75ED"/>
    <w:rsid w:val="00CA7932"/>
    <w:rsid w:val="00CB32CE"/>
    <w:rsid w:val="00CB441C"/>
    <w:rsid w:val="00CC577E"/>
    <w:rsid w:val="00CC5A94"/>
    <w:rsid w:val="00CC620D"/>
    <w:rsid w:val="00D0313B"/>
    <w:rsid w:val="00D14B02"/>
    <w:rsid w:val="00D20787"/>
    <w:rsid w:val="00D2137A"/>
    <w:rsid w:val="00D21DC1"/>
    <w:rsid w:val="00D21F33"/>
    <w:rsid w:val="00D229D1"/>
    <w:rsid w:val="00D24C9C"/>
    <w:rsid w:val="00D36C92"/>
    <w:rsid w:val="00D37AF2"/>
    <w:rsid w:val="00D40D1C"/>
    <w:rsid w:val="00D4721A"/>
    <w:rsid w:val="00D52204"/>
    <w:rsid w:val="00D653B5"/>
    <w:rsid w:val="00D66EB6"/>
    <w:rsid w:val="00D80DBE"/>
    <w:rsid w:val="00D83852"/>
    <w:rsid w:val="00D84FDC"/>
    <w:rsid w:val="00D85B59"/>
    <w:rsid w:val="00D903F0"/>
    <w:rsid w:val="00DA08C4"/>
    <w:rsid w:val="00DA26A9"/>
    <w:rsid w:val="00DB4177"/>
    <w:rsid w:val="00DC1C5E"/>
    <w:rsid w:val="00DE058C"/>
    <w:rsid w:val="00DE154B"/>
    <w:rsid w:val="00DE2D02"/>
    <w:rsid w:val="00DE5DBD"/>
    <w:rsid w:val="00E00A8B"/>
    <w:rsid w:val="00E03F94"/>
    <w:rsid w:val="00E07688"/>
    <w:rsid w:val="00E1210C"/>
    <w:rsid w:val="00E256F8"/>
    <w:rsid w:val="00E3240F"/>
    <w:rsid w:val="00E3520D"/>
    <w:rsid w:val="00E4470A"/>
    <w:rsid w:val="00E55FE4"/>
    <w:rsid w:val="00E72A27"/>
    <w:rsid w:val="00E823E1"/>
    <w:rsid w:val="00EA0389"/>
    <w:rsid w:val="00EA1EC5"/>
    <w:rsid w:val="00EA600D"/>
    <w:rsid w:val="00EB0A01"/>
    <w:rsid w:val="00EC2728"/>
    <w:rsid w:val="00EC2C21"/>
    <w:rsid w:val="00EE1218"/>
    <w:rsid w:val="00EE55CE"/>
    <w:rsid w:val="00EE60B4"/>
    <w:rsid w:val="00EF332D"/>
    <w:rsid w:val="00F05F60"/>
    <w:rsid w:val="00F1055D"/>
    <w:rsid w:val="00F10A61"/>
    <w:rsid w:val="00F23F01"/>
    <w:rsid w:val="00F248C4"/>
    <w:rsid w:val="00F258EA"/>
    <w:rsid w:val="00F30A25"/>
    <w:rsid w:val="00F3608D"/>
    <w:rsid w:val="00F47709"/>
    <w:rsid w:val="00F54205"/>
    <w:rsid w:val="00F73774"/>
    <w:rsid w:val="00F7594E"/>
    <w:rsid w:val="00F913F7"/>
    <w:rsid w:val="00F92F75"/>
    <w:rsid w:val="00F9370A"/>
    <w:rsid w:val="00FA1D49"/>
    <w:rsid w:val="00FA7C2A"/>
    <w:rsid w:val="00FB7FD3"/>
    <w:rsid w:val="00FD1568"/>
    <w:rsid w:val="00FD2501"/>
    <w:rsid w:val="00FD4999"/>
    <w:rsid w:val="00FD57F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kern w:val="3"/>
        <w:sz w:val="22"/>
        <w:szCs w:val="22"/>
        <w:lang w:val="fr-FR" w:eastAsia="fr-FR" w:bidi="ar-SA"/>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560C5"/>
    <w:pPr>
      <w:suppressAutoHyphens/>
    </w:pPr>
  </w:style>
  <w:style w:type="paragraph" w:styleId="Titre1">
    <w:name w:val="heading 1"/>
    <w:basedOn w:val="Normal"/>
    <w:next w:val="Normal"/>
    <w:link w:val="Titre1Car1"/>
    <w:uiPriority w:val="9"/>
    <w:qFormat/>
    <w:rsid w:val="00DC1C5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next w:val="Normal"/>
    <w:link w:val="Titre3Car1"/>
    <w:uiPriority w:val="9"/>
    <w:semiHidden/>
    <w:unhideWhenUsed/>
    <w:qFormat/>
    <w:rsid w:val="005C6071"/>
    <w:pPr>
      <w:keepNext/>
      <w:keepLines/>
      <w:spacing w:before="200"/>
      <w:outlineLvl w:val="2"/>
    </w:pPr>
    <w:rPr>
      <w:rFonts w:asciiTheme="majorHAnsi" w:eastAsiaTheme="majorEastAsia" w:hAnsiTheme="majorHAnsi" w:cstheme="majorBidi"/>
      <w:b/>
      <w:bCs/>
      <w:color w:val="4F81BD" w:themeColor="accent1"/>
    </w:rPr>
  </w:style>
  <w:style w:type="paragraph" w:styleId="Titre6">
    <w:name w:val="heading 6"/>
    <w:basedOn w:val="Normal"/>
    <w:next w:val="Normal"/>
    <w:link w:val="Titre6Car"/>
    <w:semiHidden/>
    <w:unhideWhenUsed/>
    <w:qFormat/>
    <w:rsid w:val="0024121E"/>
    <w:pPr>
      <w:keepNext/>
      <w:widowControl/>
      <w:suppressAutoHyphens w:val="0"/>
      <w:autoSpaceDN/>
      <w:ind w:left="6096"/>
      <w:textAlignment w:val="auto"/>
      <w:outlineLvl w:val="5"/>
    </w:pPr>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4560C5"/>
    <w:pPr>
      <w:widowControl/>
      <w:suppressAutoHyphens/>
    </w:pPr>
    <w:rPr>
      <w:sz w:val="20"/>
      <w:szCs w:val="20"/>
    </w:rPr>
  </w:style>
  <w:style w:type="paragraph" w:customStyle="1" w:styleId="Heading">
    <w:name w:val="Heading"/>
    <w:basedOn w:val="Standard"/>
    <w:next w:val="Textbody"/>
    <w:rsid w:val="004560C5"/>
    <w:pPr>
      <w:keepNext/>
      <w:spacing w:before="240" w:after="120"/>
      <w:jc w:val="center"/>
    </w:pPr>
    <w:rPr>
      <w:rFonts w:ascii="Arial" w:eastAsia="Microsoft YaHei" w:hAnsi="Arial" w:cs="Arial"/>
      <w:b/>
      <w:bCs/>
      <w:sz w:val="32"/>
      <w:szCs w:val="36"/>
    </w:rPr>
  </w:style>
  <w:style w:type="paragraph" w:customStyle="1" w:styleId="Textbody">
    <w:name w:val="Text body"/>
    <w:basedOn w:val="Standard"/>
    <w:rsid w:val="004560C5"/>
    <w:rPr>
      <w:sz w:val="24"/>
    </w:rPr>
  </w:style>
  <w:style w:type="paragraph" w:styleId="Liste">
    <w:name w:val="List"/>
    <w:basedOn w:val="Textbody"/>
    <w:rsid w:val="004560C5"/>
    <w:rPr>
      <w:rFonts w:cs="Arial"/>
    </w:rPr>
  </w:style>
  <w:style w:type="paragraph" w:customStyle="1" w:styleId="Lgende1">
    <w:name w:val="Légende1"/>
    <w:basedOn w:val="Standard"/>
    <w:rsid w:val="004560C5"/>
    <w:pPr>
      <w:suppressLineNumbers/>
      <w:spacing w:before="120" w:after="120"/>
    </w:pPr>
    <w:rPr>
      <w:rFonts w:cs="Arial"/>
      <w:i/>
      <w:iCs/>
      <w:sz w:val="24"/>
      <w:szCs w:val="24"/>
    </w:rPr>
  </w:style>
  <w:style w:type="paragraph" w:customStyle="1" w:styleId="Index">
    <w:name w:val="Index"/>
    <w:basedOn w:val="Standard"/>
    <w:rsid w:val="004560C5"/>
    <w:pPr>
      <w:suppressLineNumbers/>
    </w:pPr>
    <w:rPr>
      <w:rFonts w:cs="Arial"/>
    </w:rPr>
  </w:style>
  <w:style w:type="paragraph" w:customStyle="1" w:styleId="Titre11">
    <w:name w:val="Titre 11"/>
    <w:basedOn w:val="Standard"/>
    <w:next w:val="Textbody"/>
    <w:rsid w:val="004560C5"/>
    <w:pPr>
      <w:keepNext/>
      <w:outlineLvl w:val="0"/>
    </w:pPr>
    <w:rPr>
      <w:sz w:val="24"/>
    </w:rPr>
  </w:style>
  <w:style w:type="paragraph" w:customStyle="1" w:styleId="Titre21">
    <w:name w:val="Titre 21"/>
    <w:basedOn w:val="Standard"/>
    <w:next w:val="Textbody"/>
    <w:rsid w:val="004560C5"/>
    <w:pPr>
      <w:keepNext/>
      <w:jc w:val="center"/>
      <w:outlineLvl w:val="1"/>
    </w:pPr>
    <w:rPr>
      <w:sz w:val="24"/>
    </w:rPr>
  </w:style>
  <w:style w:type="paragraph" w:customStyle="1" w:styleId="Titre31">
    <w:name w:val="Titre 31"/>
    <w:basedOn w:val="Standard"/>
    <w:next w:val="Textbody"/>
    <w:rsid w:val="004560C5"/>
    <w:pPr>
      <w:keepNext/>
      <w:jc w:val="right"/>
      <w:outlineLvl w:val="2"/>
    </w:pPr>
    <w:rPr>
      <w:sz w:val="24"/>
    </w:rPr>
  </w:style>
  <w:style w:type="paragraph" w:customStyle="1" w:styleId="Titre41">
    <w:name w:val="Titre 41"/>
    <w:basedOn w:val="Standard"/>
    <w:next w:val="Textbody"/>
    <w:rsid w:val="004560C5"/>
    <w:pPr>
      <w:keepNext/>
      <w:ind w:left="5245"/>
      <w:outlineLvl w:val="3"/>
    </w:pPr>
    <w:rPr>
      <w:sz w:val="24"/>
    </w:rPr>
  </w:style>
  <w:style w:type="paragraph" w:customStyle="1" w:styleId="Titre51">
    <w:name w:val="Titre 51"/>
    <w:basedOn w:val="Standard"/>
    <w:next w:val="Textbody"/>
    <w:rsid w:val="004560C5"/>
    <w:pPr>
      <w:keepNext/>
      <w:ind w:left="5103" w:hanging="141"/>
      <w:outlineLvl w:val="4"/>
    </w:pPr>
    <w:rPr>
      <w:sz w:val="24"/>
    </w:rPr>
  </w:style>
  <w:style w:type="paragraph" w:customStyle="1" w:styleId="Titre61">
    <w:name w:val="Titre 61"/>
    <w:basedOn w:val="Standard"/>
    <w:next w:val="Textbody"/>
    <w:rsid w:val="004560C5"/>
    <w:pPr>
      <w:keepNext/>
      <w:ind w:left="6096"/>
      <w:outlineLvl w:val="5"/>
    </w:pPr>
    <w:rPr>
      <w:sz w:val="24"/>
    </w:rPr>
  </w:style>
  <w:style w:type="paragraph" w:customStyle="1" w:styleId="Titre71">
    <w:name w:val="Titre 71"/>
    <w:basedOn w:val="Standard"/>
    <w:next w:val="Textbody"/>
    <w:rsid w:val="004560C5"/>
    <w:pPr>
      <w:keepNext/>
      <w:jc w:val="center"/>
      <w:outlineLvl w:val="6"/>
    </w:pPr>
    <w:rPr>
      <w:b/>
    </w:rPr>
  </w:style>
  <w:style w:type="paragraph" w:customStyle="1" w:styleId="Titre81">
    <w:name w:val="Titre 81"/>
    <w:basedOn w:val="Standard"/>
    <w:next w:val="Textbody"/>
    <w:rsid w:val="004560C5"/>
    <w:pPr>
      <w:keepNext/>
      <w:ind w:left="4963" w:right="-567"/>
      <w:outlineLvl w:val="7"/>
    </w:pPr>
    <w:rPr>
      <w:sz w:val="24"/>
    </w:rPr>
  </w:style>
  <w:style w:type="paragraph" w:customStyle="1" w:styleId="Titre91">
    <w:name w:val="Titre 91"/>
    <w:basedOn w:val="Standard"/>
    <w:next w:val="Textbody"/>
    <w:rsid w:val="004560C5"/>
    <w:pPr>
      <w:keepNext/>
      <w:outlineLvl w:val="8"/>
    </w:pPr>
    <w:rPr>
      <w:b/>
      <w:sz w:val="24"/>
    </w:rPr>
  </w:style>
  <w:style w:type="paragraph" w:customStyle="1" w:styleId="Textbodyindent">
    <w:name w:val="Text body indent"/>
    <w:basedOn w:val="Standard"/>
    <w:rsid w:val="004560C5"/>
    <w:pPr>
      <w:tabs>
        <w:tab w:val="left" w:pos="26628"/>
      </w:tabs>
      <w:ind w:left="4956"/>
    </w:pPr>
    <w:rPr>
      <w:sz w:val="22"/>
    </w:rPr>
  </w:style>
  <w:style w:type="paragraph" w:styleId="Sous-titre">
    <w:name w:val="Subtitle"/>
    <w:basedOn w:val="Heading"/>
    <w:next w:val="Textbody"/>
    <w:rsid w:val="004560C5"/>
    <w:pPr>
      <w:jc w:val="left"/>
    </w:pPr>
    <w:rPr>
      <w:i/>
      <w:iCs/>
      <w:sz w:val="28"/>
      <w:szCs w:val="28"/>
    </w:rPr>
  </w:style>
  <w:style w:type="paragraph" w:styleId="Corpsdetexte2">
    <w:name w:val="Body Text 2"/>
    <w:basedOn w:val="Standard"/>
    <w:rsid w:val="004560C5"/>
    <w:pPr>
      <w:jc w:val="both"/>
    </w:pPr>
    <w:rPr>
      <w:sz w:val="24"/>
    </w:rPr>
  </w:style>
  <w:style w:type="paragraph" w:customStyle="1" w:styleId="En-tte1">
    <w:name w:val="En-tête1"/>
    <w:basedOn w:val="Standard"/>
    <w:rsid w:val="004560C5"/>
    <w:pPr>
      <w:suppressLineNumbers/>
      <w:tabs>
        <w:tab w:val="center" w:pos="4536"/>
        <w:tab w:val="right" w:pos="9072"/>
      </w:tabs>
    </w:pPr>
  </w:style>
  <w:style w:type="paragraph" w:customStyle="1" w:styleId="Pieddepage1">
    <w:name w:val="Pied de page1"/>
    <w:basedOn w:val="Standard"/>
    <w:rsid w:val="004560C5"/>
    <w:pPr>
      <w:suppressLineNumbers/>
      <w:tabs>
        <w:tab w:val="center" w:pos="4536"/>
        <w:tab w:val="right" w:pos="9072"/>
      </w:tabs>
    </w:pPr>
  </w:style>
  <w:style w:type="paragraph" w:styleId="Retraitcorpsdetexte2">
    <w:name w:val="Body Text Indent 2"/>
    <w:basedOn w:val="Standard"/>
    <w:rsid w:val="004560C5"/>
    <w:pPr>
      <w:ind w:left="708" w:firstLine="1"/>
      <w:jc w:val="both"/>
    </w:pPr>
    <w:rPr>
      <w:sz w:val="24"/>
    </w:rPr>
  </w:style>
  <w:style w:type="paragraph" w:styleId="Normalcentr">
    <w:name w:val="Block Text"/>
    <w:basedOn w:val="Standard"/>
    <w:rsid w:val="004560C5"/>
    <w:pPr>
      <w:ind w:left="5245" w:right="-709"/>
    </w:pPr>
    <w:rPr>
      <w:b/>
      <w:sz w:val="24"/>
    </w:rPr>
  </w:style>
  <w:style w:type="paragraph" w:styleId="Retraitcorpsdetexte3">
    <w:name w:val="Body Text Indent 3"/>
    <w:basedOn w:val="Standard"/>
    <w:rsid w:val="004560C5"/>
    <w:pPr>
      <w:ind w:firstLine="709"/>
      <w:jc w:val="both"/>
    </w:pPr>
    <w:rPr>
      <w:sz w:val="24"/>
    </w:rPr>
  </w:style>
  <w:style w:type="paragraph" w:styleId="Explorateurdedocuments">
    <w:name w:val="Document Map"/>
    <w:basedOn w:val="Standard"/>
    <w:rsid w:val="004560C5"/>
    <w:pPr>
      <w:shd w:val="clear" w:color="auto" w:fill="000080"/>
    </w:pPr>
    <w:rPr>
      <w:rFonts w:ascii="Tahoma" w:hAnsi="Tahoma"/>
    </w:rPr>
  </w:style>
  <w:style w:type="paragraph" w:styleId="Paragraphedeliste">
    <w:name w:val="List Paragraph"/>
    <w:basedOn w:val="Standard"/>
    <w:uiPriority w:val="34"/>
    <w:qFormat/>
    <w:rsid w:val="004560C5"/>
    <w:pPr>
      <w:ind w:left="708"/>
    </w:pPr>
  </w:style>
  <w:style w:type="paragraph" w:styleId="NormalWeb">
    <w:name w:val="Normal (Web)"/>
    <w:basedOn w:val="Standard"/>
    <w:uiPriority w:val="99"/>
    <w:rsid w:val="004560C5"/>
    <w:pPr>
      <w:spacing w:before="100" w:after="100"/>
    </w:pPr>
    <w:rPr>
      <w:sz w:val="24"/>
      <w:szCs w:val="24"/>
    </w:rPr>
  </w:style>
  <w:style w:type="paragraph" w:styleId="Textebrut">
    <w:name w:val="Plain Text"/>
    <w:basedOn w:val="Standard"/>
    <w:rsid w:val="004560C5"/>
    <w:rPr>
      <w:rFonts w:ascii="Courier New" w:hAnsi="Courier New" w:cs="Arial Narrow"/>
    </w:rPr>
  </w:style>
  <w:style w:type="paragraph" w:customStyle="1" w:styleId="gpscoord">
    <w:name w:val="gps_coord"/>
    <w:basedOn w:val="Standard"/>
    <w:rsid w:val="004560C5"/>
    <w:pPr>
      <w:spacing w:before="100" w:after="100"/>
    </w:pPr>
    <w:rPr>
      <w:sz w:val="24"/>
      <w:szCs w:val="24"/>
    </w:rPr>
  </w:style>
  <w:style w:type="paragraph" w:styleId="Textedebulles">
    <w:name w:val="Balloon Text"/>
    <w:basedOn w:val="Standard"/>
    <w:rsid w:val="004560C5"/>
    <w:rPr>
      <w:rFonts w:ascii="Tahoma" w:hAnsi="Tahoma" w:cs="Tahoma"/>
      <w:sz w:val="16"/>
      <w:szCs w:val="16"/>
    </w:rPr>
  </w:style>
  <w:style w:type="paragraph" w:styleId="Sansinterligne">
    <w:name w:val="No Spacing"/>
    <w:uiPriority w:val="1"/>
    <w:qFormat/>
    <w:rsid w:val="004560C5"/>
    <w:pPr>
      <w:widowControl/>
      <w:suppressAutoHyphens/>
    </w:pPr>
    <w:rPr>
      <w:rFonts w:ascii="Calibri" w:hAnsi="Calibri"/>
      <w:lang w:eastAsia="en-US"/>
    </w:rPr>
  </w:style>
  <w:style w:type="paragraph" w:customStyle="1" w:styleId="TableContents">
    <w:name w:val="Table Contents"/>
    <w:basedOn w:val="Standard"/>
    <w:rsid w:val="004560C5"/>
    <w:pPr>
      <w:suppressLineNumbers/>
    </w:pPr>
  </w:style>
  <w:style w:type="character" w:customStyle="1" w:styleId="Titre1Car">
    <w:name w:val="Titre 1 Car"/>
    <w:basedOn w:val="Policepardfaut"/>
    <w:rsid w:val="004560C5"/>
    <w:rPr>
      <w:rFonts w:ascii="Cambria" w:hAnsi="Cambria"/>
      <w:b/>
      <w:bCs/>
      <w:kern w:val="3"/>
      <w:sz w:val="32"/>
      <w:szCs w:val="32"/>
    </w:rPr>
  </w:style>
  <w:style w:type="character" w:customStyle="1" w:styleId="Titre2Car">
    <w:name w:val="Titre 2 Car"/>
    <w:basedOn w:val="Policepardfaut"/>
    <w:rsid w:val="004560C5"/>
    <w:rPr>
      <w:rFonts w:cs="Times New Roman"/>
      <w:sz w:val="24"/>
    </w:rPr>
  </w:style>
  <w:style w:type="character" w:customStyle="1" w:styleId="Titre3Car">
    <w:name w:val="Titre 3 Car"/>
    <w:basedOn w:val="Policepardfaut"/>
    <w:rsid w:val="004560C5"/>
    <w:rPr>
      <w:rFonts w:ascii="Cambria" w:hAnsi="Cambria"/>
      <w:b/>
      <w:bCs/>
      <w:sz w:val="26"/>
      <w:szCs w:val="26"/>
    </w:rPr>
  </w:style>
  <w:style w:type="character" w:customStyle="1" w:styleId="Titre4Car">
    <w:name w:val="Titre 4 Car"/>
    <w:basedOn w:val="Policepardfaut"/>
    <w:rsid w:val="004560C5"/>
    <w:rPr>
      <w:rFonts w:ascii="Calibri" w:hAnsi="Calibri"/>
      <w:b/>
      <w:bCs/>
      <w:sz w:val="28"/>
      <w:szCs w:val="28"/>
    </w:rPr>
  </w:style>
  <w:style w:type="character" w:customStyle="1" w:styleId="Titre5Car">
    <w:name w:val="Titre 5 Car"/>
    <w:basedOn w:val="Policepardfaut"/>
    <w:rsid w:val="004560C5"/>
    <w:rPr>
      <w:rFonts w:ascii="Calibri" w:hAnsi="Calibri"/>
      <w:b/>
      <w:bCs/>
      <w:i/>
      <w:iCs/>
      <w:sz w:val="26"/>
      <w:szCs w:val="26"/>
    </w:rPr>
  </w:style>
  <w:style w:type="character" w:customStyle="1" w:styleId="Titre6Car">
    <w:name w:val="Titre 6 Car"/>
    <w:basedOn w:val="Policepardfaut"/>
    <w:link w:val="Titre6"/>
    <w:rsid w:val="004560C5"/>
    <w:rPr>
      <w:rFonts w:cs="Times New Roman"/>
      <w:sz w:val="24"/>
    </w:rPr>
  </w:style>
  <w:style w:type="character" w:customStyle="1" w:styleId="Titre7Car">
    <w:name w:val="Titre 7 Car"/>
    <w:basedOn w:val="Policepardfaut"/>
    <w:rsid w:val="004560C5"/>
    <w:rPr>
      <w:rFonts w:ascii="Calibri" w:hAnsi="Calibri"/>
      <w:sz w:val="24"/>
      <w:szCs w:val="24"/>
    </w:rPr>
  </w:style>
  <w:style w:type="character" w:customStyle="1" w:styleId="Titre8Car">
    <w:name w:val="Titre 8 Car"/>
    <w:basedOn w:val="Policepardfaut"/>
    <w:rsid w:val="004560C5"/>
    <w:rPr>
      <w:rFonts w:ascii="Calibri" w:hAnsi="Calibri"/>
      <w:i/>
      <w:iCs/>
      <w:sz w:val="24"/>
      <w:szCs w:val="24"/>
    </w:rPr>
  </w:style>
  <w:style w:type="character" w:customStyle="1" w:styleId="Titre9Car">
    <w:name w:val="Titre 9 Car"/>
    <w:basedOn w:val="Policepardfaut"/>
    <w:rsid w:val="004560C5"/>
    <w:rPr>
      <w:rFonts w:ascii="Cambria" w:hAnsi="Cambria"/>
    </w:rPr>
  </w:style>
  <w:style w:type="character" w:customStyle="1" w:styleId="CorpsdetexteCar">
    <w:name w:val="Corps de texte Car"/>
    <w:basedOn w:val="Policepardfaut"/>
    <w:rsid w:val="004560C5"/>
    <w:rPr>
      <w:rFonts w:cs="Times New Roman"/>
      <w:sz w:val="24"/>
    </w:rPr>
  </w:style>
  <w:style w:type="character" w:customStyle="1" w:styleId="RetraitcorpsdetexteCar">
    <w:name w:val="Retrait corps de texte Car"/>
    <w:basedOn w:val="Policepardfaut"/>
    <w:rsid w:val="004560C5"/>
    <w:rPr>
      <w:sz w:val="20"/>
      <w:szCs w:val="20"/>
    </w:rPr>
  </w:style>
  <w:style w:type="character" w:customStyle="1" w:styleId="Internetlink">
    <w:name w:val="Internet link"/>
    <w:basedOn w:val="Policepardfaut"/>
    <w:rsid w:val="004560C5"/>
    <w:rPr>
      <w:rFonts w:cs="Times New Roman"/>
      <w:color w:val="0000FF"/>
      <w:u w:val="single"/>
    </w:rPr>
  </w:style>
  <w:style w:type="character" w:customStyle="1" w:styleId="TitreCar">
    <w:name w:val="Titre Car"/>
    <w:basedOn w:val="Policepardfaut"/>
    <w:rsid w:val="004560C5"/>
    <w:rPr>
      <w:rFonts w:ascii="Cambria" w:hAnsi="Cambria"/>
      <w:b/>
      <w:bCs/>
      <w:kern w:val="3"/>
      <w:sz w:val="32"/>
      <w:szCs w:val="32"/>
    </w:rPr>
  </w:style>
  <w:style w:type="character" w:customStyle="1" w:styleId="Corpsdetexte2Car">
    <w:name w:val="Corps de texte 2 Car"/>
    <w:basedOn w:val="Policepardfaut"/>
    <w:rsid w:val="004560C5"/>
    <w:rPr>
      <w:sz w:val="20"/>
      <w:szCs w:val="20"/>
    </w:rPr>
  </w:style>
  <w:style w:type="character" w:customStyle="1" w:styleId="En-tteCar">
    <w:name w:val="En-tête Car"/>
    <w:basedOn w:val="Policepardfaut"/>
    <w:uiPriority w:val="99"/>
    <w:rsid w:val="004560C5"/>
    <w:rPr>
      <w:sz w:val="20"/>
      <w:szCs w:val="20"/>
    </w:rPr>
  </w:style>
  <w:style w:type="character" w:customStyle="1" w:styleId="PieddepageCar">
    <w:name w:val="Pied de page Car"/>
    <w:basedOn w:val="Policepardfaut"/>
    <w:uiPriority w:val="99"/>
    <w:rsid w:val="004560C5"/>
    <w:rPr>
      <w:sz w:val="20"/>
      <w:szCs w:val="20"/>
    </w:rPr>
  </w:style>
  <w:style w:type="character" w:customStyle="1" w:styleId="Retraitcorpsdetexte2Car">
    <w:name w:val="Retrait corps de texte 2 Car"/>
    <w:basedOn w:val="Policepardfaut"/>
    <w:rsid w:val="004560C5"/>
    <w:rPr>
      <w:sz w:val="20"/>
      <w:szCs w:val="20"/>
    </w:rPr>
  </w:style>
  <w:style w:type="character" w:customStyle="1" w:styleId="Retraitcorpsdetexte3Car">
    <w:name w:val="Retrait corps de texte 3 Car"/>
    <w:basedOn w:val="Policepardfaut"/>
    <w:rsid w:val="004560C5"/>
    <w:rPr>
      <w:sz w:val="16"/>
      <w:szCs w:val="16"/>
    </w:rPr>
  </w:style>
  <w:style w:type="character" w:customStyle="1" w:styleId="ExplorateurdedocumentsCar">
    <w:name w:val="Explorateur de documents Car"/>
    <w:basedOn w:val="Policepardfaut"/>
    <w:rsid w:val="004560C5"/>
  </w:style>
  <w:style w:type="character" w:customStyle="1" w:styleId="TextebrutCar">
    <w:name w:val="Texte brut Car"/>
    <w:basedOn w:val="Policepardfaut"/>
    <w:rsid w:val="004560C5"/>
    <w:rPr>
      <w:rFonts w:ascii="Courier New" w:hAnsi="Courier New" w:cs="Arial Narrow"/>
    </w:rPr>
  </w:style>
  <w:style w:type="character" w:customStyle="1" w:styleId="intitule1">
    <w:name w:val="intitule1"/>
    <w:basedOn w:val="Policepardfaut"/>
    <w:rsid w:val="004560C5"/>
    <w:rPr>
      <w:rFonts w:cs="Times New Roman"/>
      <w:color w:val="5D7C53"/>
    </w:rPr>
  </w:style>
  <w:style w:type="character" w:customStyle="1" w:styleId="textecoordonnees1">
    <w:name w:val="texte_coordonnees1"/>
    <w:basedOn w:val="Policepardfaut"/>
    <w:rsid w:val="004560C5"/>
    <w:rPr>
      <w:rFonts w:cs="Times New Roman"/>
    </w:rPr>
  </w:style>
  <w:style w:type="character" w:customStyle="1" w:styleId="TextedebullesCar">
    <w:name w:val="Texte de bulles Car"/>
    <w:basedOn w:val="Policepardfaut"/>
    <w:rsid w:val="004560C5"/>
    <w:rPr>
      <w:rFonts w:ascii="Tahoma" w:hAnsi="Tahoma" w:cs="Tahoma"/>
      <w:sz w:val="16"/>
      <w:szCs w:val="16"/>
    </w:rPr>
  </w:style>
  <w:style w:type="character" w:customStyle="1" w:styleId="ListLabel1">
    <w:name w:val="ListLabel 1"/>
    <w:rsid w:val="004560C5"/>
    <w:rPr>
      <w:rFonts w:cs="Times New Roman"/>
    </w:rPr>
  </w:style>
  <w:style w:type="character" w:customStyle="1" w:styleId="ListLabel2">
    <w:name w:val="ListLabel 2"/>
    <w:rsid w:val="004560C5"/>
    <w:rPr>
      <w:rFonts w:eastAsia="Times New Roman" w:cs="Times New Roman"/>
      <w:b/>
    </w:rPr>
  </w:style>
  <w:style w:type="character" w:customStyle="1" w:styleId="ListLabel3">
    <w:name w:val="ListLabel 3"/>
    <w:rsid w:val="004560C5"/>
    <w:rPr>
      <w:rFonts w:eastAsia="Times New Roman"/>
    </w:rPr>
  </w:style>
  <w:style w:type="character" w:customStyle="1" w:styleId="ListLabel4">
    <w:name w:val="ListLabel 4"/>
    <w:rsid w:val="004560C5"/>
    <w:rPr>
      <w:rFonts w:cs="Courier New"/>
    </w:rPr>
  </w:style>
  <w:style w:type="character" w:customStyle="1" w:styleId="ListLabel5">
    <w:name w:val="ListLabel 5"/>
    <w:rsid w:val="004560C5"/>
    <w:rPr>
      <w:rFonts w:eastAsia="Times New Roman" w:cs="Times New Roman"/>
    </w:rPr>
  </w:style>
  <w:style w:type="character" w:customStyle="1" w:styleId="ListLabel6">
    <w:name w:val="ListLabel 6"/>
    <w:rsid w:val="004560C5"/>
  </w:style>
  <w:style w:type="character" w:customStyle="1" w:styleId="BulletSymbols">
    <w:name w:val="Bullet Symbols"/>
    <w:rsid w:val="004560C5"/>
    <w:rPr>
      <w:rFonts w:ascii="OpenSymbol" w:eastAsia="OpenSymbol" w:hAnsi="OpenSymbol" w:cs="OpenSymbol"/>
    </w:rPr>
  </w:style>
  <w:style w:type="character" w:customStyle="1" w:styleId="En-tteCar1">
    <w:name w:val="En-tête Car1"/>
    <w:basedOn w:val="Policepardfaut"/>
    <w:rsid w:val="004560C5"/>
  </w:style>
  <w:style w:type="character" w:customStyle="1" w:styleId="PieddepageCar1">
    <w:name w:val="Pied de page Car1"/>
    <w:basedOn w:val="Policepardfaut"/>
    <w:rsid w:val="004560C5"/>
  </w:style>
  <w:style w:type="character" w:customStyle="1" w:styleId="En-tteCar2">
    <w:name w:val="En-tête Car2"/>
    <w:basedOn w:val="Policepardfaut"/>
    <w:rsid w:val="004560C5"/>
  </w:style>
  <w:style w:type="character" w:customStyle="1" w:styleId="PieddepageCar2">
    <w:name w:val="Pied de page Car2"/>
    <w:basedOn w:val="Policepardfaut"/>
    <w:rsid w:val="004560C5"/>
  </w:style>
  <w:style w:type="character" w:customStyle="1" w:styleId="ListLabel7">
    <w:name w:val="ListLabel 7"/>
    <w:rsid w:val="004560C5"/>
    <w:rPr>
      <w:rFonts w:cs="Times New Roman"/>
    </w:rPr>
  </w:style>
  <w:style w:type="character" w:customStyle="1" w:styleId="ListLabel8">
    <w:name w:val="ListLabel 8"/>
    <w:rsid w:val="004560C5"/>
    <w:rPr>
      <w:rFonts w:eastAsia="Times New Roman" w:cs="Times New Roman"/>
      <w:b/>
    </w:rPr>
  </w:style>
  <w:style w:type="character" w:customStyle="1" w:styleId="ListLabel9">
    <w:name w:val="ListLabel 9"/>
    <w:rsid w:val="004560C5"/>
    <w:rPr>
      <w:rFonts w:eastAsia="Times New Roman"/>
    </w:rPr>
  </w:style>
  <w:style w:type="character" w:customStyle="1" w:styleId="ListLabel10">
    <w:name w:val="ListLabel 10"/>
    <w:rsid w:val="004560C5"/>
    <w:rPr>
      <w:rFonts w:cs="Courier New"/>
    </w:rPr>
  </w:style>
  <w:style w:type="character" w:customStyle="1" w:styleId="ListLabel11">
    <w:name w:val="ListLabel 11"/>
    <w:rsid w:val="004560C5"/>
    <w:rPr>
      <w:rFonts w:eastAsia="Times New Roman" w:cs="Times New Roman"/>
    </w:rPr>
  </w:style>
  <w:style w:type="character" w:customStyle="1" w:styleId="ListLabel12">
    <w:name w:val="ListLabel 12"/>
    <w:rsid w:val="004560C5"/>
    <w:rPr>
      <w:rFonts w:eastAsia="OpenSymbol" w:cs="OpenSymbol"/>
    </w:rPr>
  </w:style>
  <w:style w:type="character" w:customStyle="1" w:styleId="En-tteCar3">
    <w:name w:val="En-tête Car3"/>
    <w:basedOn w:val="Policepardfaut"/>
    <w:rsid w:val="004560C5"/>
  </w:style>
  <w:style w:type="character" w:customStyle="1" w:styleId="PieddepageCar3">
    <w:name w:val="Pied de page Car3"/>
    <w:basedOn w:val="Policepardfaut"/>
    <w:rsid w:val="004560C5"/>
  </w:style>
  <w:style w:type="character" w:customStyle="1" w:styleId="ListLabel13">
    <w:name w:val="ListLabel 13"/>
    <w:rsid w:val="004560C5"/>
    <w:rPr>
      <w:rFonts w:cs="Times New Roman"/>
    </w:rPr>
  </w:style>
  <w:style w:type="character" w:customStyle="1" w:styleId="ListLabel14">
    <w:name w:val="ListLabel 14"/>
    <w:rsid w:val="004560C5"/>
    <w:rPr>
      <w:rFonts w:eastAsia="Times New Roman" w:cs="Times New Roman"/>
      <w:b/>
    </w:rPr>
  </w:style>
  <w:style w:type="character" w:customStyle="1" w:styleId="ListLabel15">
    <w:name w:val="ListLabel 15"/>
    <w:rsid w:val="004560C5"/>
    <w:rPr>
      <w:rFonts w:eastAsia="Times New Roman"/>
    </w:rPr>
  </w:style>
  <w:style w:type="character" w:customStyle="1" w:styleId="ListLabel16">
    <w:name w:val="ListLabel 16"/>
    <w:rsid w:val="004560C5"/>
    <w:rPr>
      <w:rFonts w:cs="Courier New"/>
    </w:rPr>
  </w:style>
  <w:style w:type="character" w:customStyle="1" w:styleId="ListLabel17">
    <w:name w:val="ListLabel 17"/>
    <w:rsid w:val="004560C5"/>
    <w:rPr>
      <w:rFonts w:eastAsia="Times New Roman" w:cs="Times New Roman"/>
    </w:rPr>
  </w:style>
  <w:style w:type="character" w:customStyle="1" w:styleId="ListLabel18">
    <w:name w:val="ListLabel 18"/>
    <w:rsid w:val="004560C5"/>
    <w:rPr>
      <w:rFonts w:eastAsia="OpenSymbol" w:cs="OpenSymbol"/>
    </w:rPr>
  </w:style>
  <w:style w:type="character" w:customStyle="1" w:styleId="ListLabel19">
    <w:name w:val="ListLabel 19"/>
    <w:rsid w:val="004560C5"/>
    <w:rPr>
      <w:rFonts w:eastAsia="Times New Roman" w:cs="Calibri"/>
    </w:rPr>
  </w:style>
  <w:style w:type="character" w:customStyle="1" w:styleId="En-tteCar4">
    <w:name w:val="En-tête Car4"/>
    <w:basedOn w:val="Policepardfaut"/>
    <w:rsid w:val="004560C5"/>
  </w:style>
  <w:style w:type="character" w:customStyle="1" w:styleId="PieddepageCar4">
    <w:name w:val="Pied de page Car4"/>
    <w:basedOn w:val="Policepardfaut"/>
    <w:rsid w:val="004560C5"/>
  </w:style>
  <w:style w:type="character" w:customStyle="1" w:styleId="ListLabel20">
    <w:name w:val="ListLabel 20"/>
    <w:rsid w:val="004560C5"/>
    <w:rPr>
      <w:rFonts w:cs="Times New Roman"/>
    </w:rPr>
  </w:style>
  <w:style w:type="character" w:customStyle="1" w:styleId="ListLabel21">
    <w:name w:val="ListLabel 21"/>
    <w:rsid w:val="004560C5"/>
    <w:rPr>
      <w:rFonts w:eastAsia="Times New Roman" w:cs="Times New Roman"/>
      <w:b/>
    </w:rPr>
  </w:style>
  <w:style w:type="character" w:customStyle="1" w:styleId="ListLabel22">
    <w:name w:val="ListLabel 22"/>
    <w:rsid w:val="004560C5"/>
    <w:rPr>
      <w:rFonts w:eastAsia="Times New Roman"/>
    </w:rPr>
  </w:style>
  <w:style w:type="character" w:customStyle="1" w:styleId="ListLabel23">
    <w:name w:val="ListLabel 23"/>
    <w:rsid w:val="004560C5"/>
    <w:rPr>
      <w:rFonts w:cs="Courier New"/>
    </w:rPr>
  </w:style>
  <w:style w:type="character" w:customStyle="1" w:styleId="ListLabel24">
    <w:name w:val="ListLabel 24"/>
    <w:rsid w:val="004560C5"/>
    <w:rPr>
      <w:rFonts w:eastAsia="Times New Roman" w:cs="Times New Roman"/>
    </w:rPr>
  </w:style>
  <w:style w:type="character" w:customStyle="1" w:styleId="ListLabel25">
    <w:name w:val="ListLabel 25"/>
    <w:rsid w:val="004560C5"/>
    <w:rPr>
      <w:rFonts w:eastAsia="OpenSymbol" w:cs="OpenSymbol"/>
    </w:rPr>
  </w:style>
  <w:style w:type="character" w:customStyle="1" w:styleId="ListLabel26">
    <w:name w:val="ListLabel 26"/>
    <w:rsid w:val="004560C5"/>
    <w:rPr>
      <w:rFonts w:eastAsia="Times New Roman" w:cs="Calibri"/>
    </w:rPr>
  </w:style>
  <w:style w:type="character" w:customStyle="1" w:styleId="NumberingSymbols">
    <w:name w:val="Numbering Symbols"/>
    <w:rsid w:val="004560C5"/>
  </w:style>
  <w:style w:type="paragraph" w:styleId="En-tte">
    <w:name w:val="header"/>
    <w:basedOn w:val="Normal"/>
    <w:uiPriority w:val="99"/>
    <w:rsid w:val="004560C5"/>
    <w:pPr>
      <w:tabs>
        <w:tab w:val="center" w:pos="4536"/>
        <w:tab w:val="right" w:pos="9072"/>
      </w:tabs>
    </w:pPr>
  </w:style>
  <w:style w:type="character" w:customStyle="1" w:styleId="En-tteCar5">
    <w:name w:val="En-tête Car5"/>
    <w:basedOn w:val="Policepardfaut"/>
    <w:rsid w:val="004560C5"/>
  </w:style>
  <w:style w:type="paragraph" w:styleId="Pieddepage">
    <w:name w:val="footer"/>
    <w:basedOn w:val="Normal"/>
    <w:uiPriority w:val="99"/>
    <w:rsid w:val="004560C5"/>
    <w:pPr>
      <w:tabs>
        <w:tab w:val="center" w:pos="4536"/>
        <w:tab w:val="right" w:pos="9072"/>
      </w:tabs>
    </w:pPr>
  </w:style>
  <w:style w:type="character" w:customStyle="1" w:styleId="PieddepageCar5">
    <w:name w:val="Pied de page Car5"/>
    <w:basedOn w:val="Policepardfaut"/>
    <w:rsid w:val="004560C5"/>
  </w:style>
  <w:style w:type="numbering" w:customStyle="1" w:styleId="WWNum1">
    <w:name w:val="WWNum1"/>
    <w:basedOn w:val="Aucuneliste"/>
    <w:rsid w:val="004560C5"/>
    <w:pPr>
      <w:numPr>
        <w:numId w:val="1"/>
      </w:numPr>
    </w:pPr>
  </w:style>
  <w:style w:type="numbering" w:customStyle="1" w:styleId="WWNum2">
    <w:name w:val="WWNum2"/>
    <w:basedOn w:val="Aucuneliste"/>
    <w:rsid w:val="004560C5"/>
    <w:pPr>
      <w:numPr>
        <w:numId w:val="2"/>
      </w:numPr>
    </w:pPr>
  </w:style>
  <w:style w:type="numbering" w:customStyle="1" w:styleId="WWNum3">
    <w:name w:val="WWNum3"/>
    <w:basedOn w:val="Aucuneliste"/>
    <w:rsid w:val="004560C5"/>
    <w:pPr>
      <w:numPr>
        <w:numId w:val="3"/>
      </w:numPr>
    </w:pPr>
  </w:style>
  <w:style w:type="numbering" w:customStyle="1" w:styleId="WWNum4">
    <w:name w:val="WWNum4"/>
    <w:basedOn w:val="Aucuneliste"/>
    <w:rsid w:val="004560C5"/>
    <w:pPr>
      <w:numPr>
        <w:numId w:val="4"/>
      </w:numPr>
    </w:pPr>
  </w:style>
  <w:style w:type="numbering" w:customStyle="1" w:styleId="WWNum5">
    <w:name w:val="WWNum5"/>
    <w:basedOn w:val="Aucuneliste"/>
    <w:rsid w:val="004560C5"/>
    <w:pPr>
      <w:numPr>
        <w:numId w:val="5"/>
      </w:numPr>
    </w:pPr>
  </w:style>
  <w:style w:type="numbering" w:customStyle="1" w:styleId="WWNum6">
    <w:name w:val="WWNum6"/>
    <w:basedOn w:val="Aucuneliste"/>
    <w:rsid w:val="004560C5"/>
    <w:pPr>
      <w:numPr>
        <w:numId w:val="6"/>
      </w:numPr>
    </w:pPr>
  </w:style>
  <w:style w:type="numbering" w:customStyle="1" w:styleId="WWNum7">
    <w:name w:val="WWNum7"/>
    <w:basedOn w:val="Aucuneliste"/>
    <w:rsid w:val="004560C5"/>
    <w:pPr>
      <w:numPr>
        <w:numId w:val="7"/>
      </w:numPr>
    </w:pPr>
  </w:style>
  <w:style w:type="numbering" w:customStyle="1" w:styleId="WWNum8">
    <w:name w:val="WWNum8"/>
    <w:basedOn w:val="Aucuneliste"/>
    <w:rsid w:val="004560C5"/>
    <w:pPr>
      <w:numPr>
        <w:numId w:val="8"/>
      </w:numPr>
    </w:pPr>
  </w:style>
  <w:style w:type="numbering" w:customStyle="1" w:styleId="WWNum9">
    <w:name w:val="WWNum9"/>
    <w:basedOn w:val="Aucuneliste"/>
    <w:rsid w:val="004560C5"/>
    <w:pPr>
      <w:numPr>
        <w:numId w:val="9"/>
      </w:numPr>
    </w:pPr>
  </w:style>
  <w:style w:type="numbering" w:customStyle="1" w:styleId="WWNum10">
    <w:name w:val="WWNum10"/>
    <w:basedOn w:val="Aucuneliste"/>
    <w:rsid w:val="004560C5"/>
    <w:pPr>
      <w:numPr>
        <w:numId w:val="10"/>
      </w:numPr>
    </w:pPr>
  </w:style>
  <w:style w:type="numbering" w:customStyle="1" w:styleId="WWNum11">
    <w:name w:val="WWNum11"/>
    <w:basedOn w:val="Aucuneliste"/>
    <w:rsid w:val="004560C5"/>
    <w:pPr>
      <w:numPr>
        <w:numId w:val="11"/>
      </w:numPr>
    </w:pPr>
  </w:style>
  <w:style w:type="numbering" w:customStyle="1" w:styleId="WWNum12">
    <w:name w:val="WWNum12"/>
    <w:basedOn w:val="Aucuneliste"/>
    <w:rsid w:val="004560C5"/>
    <w:pPr>
      <w:numPr>
        <w:numId w:val="12"/>
      </w:numPr>
    </w:pPr>
  </w:style>
  <w:style w:type="numbering" w:customStyle="1" w:styleId="WWNum13">
    <w:name w:val="WWNum13"/>
    <w:basedOn w:val="Aucuneliste"/>
    <w:rsid w:val="004560C5"/>
    <w:pPr>
      <w:numPr>
        <w:numId w:val="13"/>
      </w:numPr>
    </w:pPr>
  </w:style>
  <w:style w:type="numbering" w:customStyle="1" w:styleId="WWNum14">
    <w:name w:val="WWNum14"/>
    <w:basedOn w:val="Aucuneliste"/>
    <w:rsid w:val="004560C5"/>
    <w:pPr>
      <w:numPr>
        <w:numId w:val="14"/>
      </w:numPr>
    </w:pPr>
  </w:style>
  <w:style w:type="numbering" w:customStyle="1" w:styleId="WWNum15">
    <w:name w:val="WWNum15"/>
    <w:basedOn w:val="Aucuneliste"/>
    <w:rsid w:val="004560C5"/>
    <w:pPr>
      <w:numPr>
        <w:numId w:val="15"/>
      </w:numPr>
    </w:pPr>
  </w:style>
  <w:style w:type="numbering" w:customStyle="1" w:styleId="WWNum16">
    <w:name w:val="WWNum16"/>
    <w:basedOn w:val="Aucuneliste"/>
    <w:rsid w:val="004560C5"/>
    <w:pPr>
      <w:numPr>
        <w:numId w:val="16"/>
      </w:numPr>
    </w:pPr>
  </w:style>
  <w:style w:type="numbering" w:customStyle="1" w:styleId="WWNum17">
    <w:name w:val="WWNum17"/>
    <w:basedOn w:val="Aucuneliste"/>
    <w:rsid w:val="004560C5"/>
    <w:pPr>
      <w:numPr>
        <w:numId w:val="17"/>
      </w:numPr>
    </w:pPr>
  </w:style>
  <w:style w:type="numbering" w:customStyle="1" w:styleId="WWNum18">
    <w:name w:val="WWNum18"/>
    <w:basedOn w:val="Aucuneliste"/>
    <w:rsid w:val="004560C5"/>
    <w:pPr>
      <w:numPr>
        <w:numId w:val="18"/>
      </w:numPr>
    </w:pPr>
  </w:style>
  <w:style w:type="numbering" w:customStyle="1" w:styleId="WWNum19">
    <w:name w:val="WWNum19"/>
    <w:basedOn w:val="Aucuneliste"/>
    <w:rsid w:val="004560C5"/>
    <w:pPr>
      <w:numPr>
        <w:numId w:val="19"/>
      </w:numPr>
    </w:pPr>
  </w:style>
  <w:style w:type="numbering" w:customStyle="1" w:styleId="WWNum20">
    <w:name w:val="WWNum20"/>
    <w:basedOn w:val="Aucuneliste"/>
    <w:rsid w:val="004560C5"/>
    <w:pPr>
      <w:numPr>
        <w:numId w:val="20"/>
      </w:numPr>
    </w:pPr>
  </w:style>
  <w:style w:type="numbering" w:customStyle="1" w:styleId="WWNum21">
    <w:name w:val="WWNum21"/>
    <w:basedOn w:val="Aucuneliste"/>
    <w:rsid w:val="004560C5"/>
    <w:pPr>
      <w:numPr>
        <w:numId w:val="21"/>
      </w:numPr>
    </w:pPr>
  </w:style>
  <w:style w:type="numbering" w:customStyle="1" w:styleId="WWNum22">
    <w:name w:val="WWNum22"/>
    <w:basedOn w:val="Aucuneliste"/>
    <w:rsid w:val="004560C5"/>
    <w:pPr>
      <w:numPr>
        <w:numId w:val="22"/>
      </w:numPr>
    </w:pPr>
  </w:style>
  <w:style w:type="numbering" w:customStyle="1" w:styleId="WWNum23">
    <w:name w:val="WWNum23"/>
    <w:basedOn w:val="Aucuneliste"/>
    <w:rsid w:val="004560C5"/>
    <w:pPr>
      <w:numPr>
        <w:numId w:val="23"/>
      </w:numPr>
    </w:pPr>
  </w:style>
  <w:style w:type="numbering" w:customStyle="1" w:styleId="WWNum24">
    <w:name w:val="WWNum24"/>
    <w:basedOn w:val="Aucuneliste"/>
    <w:rsid w:val="004560C5"/>
    <w:pPr>
      <w:numPr>
        <w:numId w:val="24"/>
      </w:numPr>
    </w:pPr>
  </w:style>
  <w:style w:type="numbering" w:customStyle="1" w:styleId="WWNum25">
    <w:name w:val="WWNum25"/>
    <w:basedOn w:val="Aucuneliste"/>
    <w:rsid w:val="004560C5"/>
    <w:pPr>
      <w:numPr>
        <w:numId w:val="25"/>
      </w:numPr>
    </w:pPr>
  </w:style>
  <w:style w:type="numbering" w:customStyle="1" w:styleId="WWNum26">
    <w:name w:val="WWNum26"/>
    <w:basedOn w:val="Aucuneliste"/>
    <w:rsid w:val="004560C5"/>
    <w:pPr>
      <w:numPr>
        <w:numId w:val="26"/>
      </w:numPr>
    </w:pPr>
  </w:style>
  <w:style w:type="numbering" w:customStyle="1" w:styleId="WWNum27">
    <w:name w:val="WWNum27"/>
    <w:basedOn w:val="Aucuneliste"/>
    <w:rsid w:val="004560C5"/>
    <w:pPr>
      <w:numPr>
        <w:numId w:val="27"/>
      </w:numPr>
    </w:pPr>
  </w:style>
  <w:style w:type="numbering" w:customStyle="1" w:styleId="WWNum28">
    <w:name w:val="WWNum28"/>
    <w:basedOn w:val="Aucuneliste"/>
    <w:rsid w:val="004560C5"/>
    <w:pPr>
      <w:numPr>
        <w:numId w:val="28"/>
      </w:numPr>
    </w:pPr>
  </w:style>
  <w:style w:type="numbering" w:customStyle="1" w:styleId="WWNum29">
    <w:name w:val="WWNum29"/>
    <w:basedOn w:val="Aucuneliste"/>
    <w:rsid w:val="004560C5"/>
    <w:pPr>
      <w:numPr>
        <w:numId w:val="29"/>
      </w:numPr>
    </w:pPr>
  </w:style>
  <w:style w:type="numbering" w:customStyle="1" w:styleId="WWNum30">
    <w:name w:val="WWNum30"/>
    <w:basedOn w:val="Aucuneliste"/>
    <w:rsid w:val="004560C5"/>
    <w:pPr>
      <w:numPr>
        <w:numId w:val="30"/>
      </w:numPr>
    </w:pPr>
  </w:style>
  <w:style w:type="numbering" w:customStyle="1" w:styleId="WWNum31">
    <w:name w:val="WWNum31"/>
    <w:basedOn w:val="Aucuneliste"/>
    <w:rsid w:val="004560C5"/>
    <w:pPr>
      <w:numPr>
        <w:numId w:val="31"/>
      </w:numPr>
    </w:pPr>
  </w:style>
  <w:style w:type="numbering" w:customStyle="1" w:styleId="WWNum32">
    <w:name w:val="WWNum32"/>
    <w:basedOn w:val="Aucuneliste"/>
    <w:rsid w:val="004560C5"/>
    <w:pPr>
      <w:numPr>
        <w:numId w:val="32"/>
      </w:numPr>
    </w:pPr>
  </w:style>
  <w:style w:type="numbering" w:customStyle="1" w:styleId="WWNum33">
    <w:name w:val="WWNum33"/>
    <w:basedOn w:val="Aucuneliste"/>
    <w:rsid w:val="004560C5"/>
    <w:pPr>
      <w:numPr>
        <w:numId w:val="33"/>
      </w:numPr>
    </w:pPr>
  </w:style>
  <w:style w:type="numbering" w:customStyle="1" w:styleId="WWNum34">
    <w:name w:val="WWNum34"/>
    <w:basedOn w:val="Aucuneliste"/>
    <w:rsid w:val="004560C5"/>
    <w:pPr>
      <w:numPr>
        <w:numId w:val="34"/>
      </w:numPr>
    </w:pPr>
  </w:style>
  <w:style w:type="numbering" w:customStyle="1" w:styleId="WWNum35">
    <w:name w:val="WWNum35"/>
    <w:basedOn w:val="Aucuneliste"/>
    <w:rsid w:val="004560C5"/>
    <w:pPr>
      <w:numPr>
        <w:numId w:val="35"/>
      </w:numPr>
    </w:pPr>
  </w:style>
  <w:style w:type="numbering" w:customStyle="1" w:styleId="WWNum36">
    <w:name w:val="WWNum36"/>
    <w:basedOn w:val="Aucuneliste"/>
    <w:rsid w:val="004560C5"/>
    <w:pPr>
      <w:numPr>
        <w:numId w:val="36"/>
      </w:numPr>
    </w:pPr>
  </w:style>
  <w:style w:type="numbering" w:customStyle="1" w:styleId="WWNum37">
    <w:name w:val="WWNum37"/>
    <w:basedOn w:val="Aucuneliste"/>
    <w:rsid w:val="004560C5"/>
    <w:pPr>
      <w:numPr>
        <w:numId w:val="37"/>
      </w:numPr>
    </w:pPr>
  </w:style>
  <w:style w:type="numbering" w:customStyle="1" w:styleId="WWNum38">
    <w:name w:val="WWNum38"/>
    <w:basedOn w:val="Aucuneliste"/>
    <w:rsid w:val="004560C5"/>
    <w:pPr>
      <w:numPr>
        <w:numId w:val="38"/>
      </w:numPr>
    </w:pPr>
  </w:style>
  <w:style w:type="numbering" w:customStyle="1" w:styleId="WWNum39">
    <w:name w:val="WWNum39"/>
    <w:basedOn w:val="Aucuneliste"/>
    <w:rsid w:val="004560C5"/>
    <w:pPr>
      <w:numPr>
        <w:numId w:val="39"/>
      </w:numPr>
    </w:pPr>
  </w:style>
  <w:style w:type="numbering" w:customStyle="1" w:styleId="WWNum40">
    <w:name w:val="WWNum40"/>
    <w:basedOn w:val="Aucuneliste"/>
    <w:rsid w:val="004560C5"/>
    <w:pPr>
      <w:numPr>
        <w:numId w:val="40"/>
      </w:numPr>
    </w:pPr>
  </w:style>
  <w:style w:type="numbering" w:customStyle="1" w:styleId="WWNum41">
    <w:name w:val="WWNum41"/>
    <w:basedOn w:val="Aucuneliste"/>
    <w:rsid w:val="004560C5"/>
    <w:pPr>
      <w:numPr>
        <w:numId w:val="41"/>
      </w:numPr>
    </w:pPr>
  </w:style>
  <w:style w:type="numbering" w:customStyle="1" w:styleId="WWNum42">
    <w:name w:val="WWNum42"/>
    <w:basedOn w:val="Aucuneliste"/>
    <w:rsid w:val="004560C5"/>
    <w:pPr>
      <w:numPr>
        <w:numId w:val="42"/>
      </w:numPr>
    </w:pPr>
  </w:style>
  <w:style w:type="numbering" w:customStyle="1" w:styleId="WWNum43">
    <w:name w:val="WWNum43"/>
    <w:basedOn w:val="Aucuneliste"/>
    <w:rsid w:val="004560C5"/>
    <w:pPr>
      <w:numPr>
        <w:numId w:val="43"/>
      </w:numPr>
    </w:pPr>
  </w:style>
  <w:style w:type="numbering" w:customStyle="1" w:styleId="WWNum44">
    <w:name w:val="WWNum44"/>
    <w:basedOn w:val="Aucuneliste"/>
    <w:rsid w:val="004560C5"/>
    <w:pPr>
      <w:numPr>
        <w:numId w:val="44"/>
      </w:numPr>
    </w:pPr>
  </w:style>
  <w:style w:type="numbering" w:customStyle="1" w:styleId="WWNum45">
    <w:name w:val="WWNum45"/>
    <w:basedOn w:val="Aucuneliste"/>
    <w:rsid w:val="004560C5"/>
    <w:pPr>
      <w:numPr>
        <w:numId w:val="45"/>
      </w:numPr>
    </w:pPr>
  </w:style>
  <w:style w:type="numbering" w:customStyle="1" w:styleId="WWNum46">
    <w:name w:val="WWNum46"/>
    <w:basedOn w:val="Aucuneliste"/>
    <w:rsid w:val="004560C5"/>
    <w:pPr>
      <w:numPr>
        <w:numId w:val="46"/>
      </w:numPr>
    </w:pPr>
  </w:style>
  <w:style w:type="numbering" w:customStyle="1" w:styleId="WWNum47">
    <w:name w:val="WWNum47"/>
    <w:basedOn w:val="Aucuneliste"/>
    <w:rsid w:val="004560C5"/>
    <w:pPr>
      <w:numPr>
        <w:numId w:val="47"/>
      </w:numPr>
    </w:pPr>
  </w:style>
  <w:style w:type="numbering" w:customStyle="1" w:styleId="WWNum48">
    <w:name w:val="WWNum48"/>
    <w:basedOn w:val="Aucuneliste"/>
    <w:rsid w:val="004560C5"/>
    <w:pPr>
      <w:numPr>
        <w:numId w:val="48"/>
      </w:numPr>
    </w:pPr>
  </w:style>
  <w:style w:type="numbering" w:customStyle="1" w:styleId="WWNum49">
    <w:name w:val="WWNum49"/>
    <w:basedOn w:val="Aucuneliste"/>
    <w:rsid w:val="004560C5"/>
    <w:pPr>
      <w:numPr>
        <w:numId w:val="49"/>
      </w:numPr>
    </w:pPr>
  </w:style>
  <w:style w:type="numbering" w:customStyle="1" w:styleId="WWNum50">
    <w:name w:val="WWNum50"/>
    <w:basedOn w:val="Aucuneliste"/>
    <w:rsid w:val="004560C5"/>
    <w:pPr>
      <w:numPr>
        <w:numId w:val="50"/>
      </w:numPr>
    </w:pPr>
  </w:style>
  <w:style w:type="numbering" w:customStyle="1" w:styleId="WWNum51">
    <w:name w:val="WWNum51"/>
    <w:basedOn w:val="Aucuneliste"/>
    <w:rsid w:val="004560C5"/>
    <w:pPr>
      <w:numPr>
        <w:numId w:val="51"/>
      </w:numPr>
    </w:pPr>
  </w:style>
  <w:style w:type="numbering" w:customStyle="1" w:styleId="WWNum52">
    <w:name w:val="WWNum52"/>
    <w:basedOn w:val="Aucuneliste"/>
    <w:rsid w:val="004560C5"/>
    <w:pPr>
      <w:numPr>
        <w:numId w:val="52"/>
      </w:numPr>
    </w:pPr>
  </w:style>
  <w:style w:type="numbering" w:customStyle="1" w:styleId="WWNum53">
    <w:name w:val="WWNum53"/>
    <w:basedOn w:val="Aucuneliste"/>
    <w:rsid w:val="004560C5"/>
    <w:pPr>
      <w:numPr>
        <w:numId w:val="53"/>
      </w:numPr>
    </w:pPr>
  </w:style>
  <w:style w:type="numbering" w:customStyle="1" w:styleId="WWNum54">
    <w:name w:val="WWNum54"/>
    <w:basedOn w:val="Aucuneliste"/>
    <w:rsid w:val="004560C5"/>
    <w:pPr>
      <w:numPr>
        <w:numId w:val="54"/>
      </w:numPr>
    </w:pPr>
  </w:style>
  <w:style w:type="numbering" w:customStyle="1" w:styleId="WWNum55">
    <w:name w:val="WWNum55"/>
    <w:basedOn w:val="Aucuneliste"/>
    <w:rsid w:val="004560C5"/>
    <w:pPr>
      <w:numPr>
        <w:numId w:val="55"/>
      </w:numPr>
    </w:pPr>
  </w:style>
  <w:style w:type="numbering" w:customStyle="1" w:styleId="WWNum56">
    <w:name w:val="WWNum56"/>
    <w:basedOn w:val="Aucuneliste"/>
    <w:rsid w:val="004560C5"/>
    <w:pPr>
      <w:numPr>
        <w:numId w:val="56"/>
      </w:numPr>
    </w:pPr>
  </w:style>
  <w:style w:type="numbering" w:customStyle="1" w:styleId="WWNum57">
    <w:name w:val="WWNum57"/>
    <w:basedOn w:val="Aucuneliste"/>
    <w:rsid w:val="004560C5"/>
    <w:pPr>
      <w:numPr>
        <w:numId w:val="57"/>
      </w:numPr>
    </w:pPr>
  </w:style>
  <w:style w:type="numbering" w:customStyle="1" w:styleId="WWNum58">
    <w:name w:val="WWNum58"/>
    <w:basedOn w:val="Aucuneliste"/>
    <w:rsid w:val="004560C5"/>
    <w:pPr>
      <w:numPr>
        <w:numId w:val="58"/>
      </w:numPr>
    </w:pPr>
  </w:style>
  <w:style w:type="numbering" w:customStyle="1" w:styleId="WWNum59">
    <w:name w:val="WWNum59"/>
    <w:basedOn w:val="Aucuneliste"/>
    <w:rsid w:val="004560C5"/>
    <w:pPr>
      <w:numPr>
        <w:numId w:val="59"/>
      </w:numPr>
    </w:pPr>
  </w:style>
  <w:style w:type="numbering" w:customStyle="1" w:styleId="WWNum60">
    <w:name w:val="WWNum60"/>
    <w:basedOn w:val="Aucuneliste"/>
    <w:rsid w:val="004560C5"/>
    <w:pPr>
      <w:numPr>
        <w:numId w:val="60"/>
      </w:numPr>
    </w:pPr>
  </w:style>
  <w:style w:type="numbering" w:customStyle="1" w:styleId="WWNum61">
    <w:name w:val="WWNum61"/>
    <w:basedOn w:val="Aucuneliste"/>
    <w:rsid w:val="004560C5"/>
    <w:pPr>
      <w:numPr>
        <w:numId w:val="61"/>
      </w:numPr>
    </w:pPr>
  </w:style>
  <w:style w:type="numbering" w:customStyle="1" w:styleId="WWNum62">
    <w:name w:val="WWNum62"/>
    <w:basedOn w:val="Aucuneliste"/>
    <w:rsid w:val="004560C5"/>
    <w:pPr>
      <w:numPr>
        <w:numId w:val="62"/>
      </w:numPr>
    </w:pPr>
  </w:style>
  <w:style w:type="numbering" w:customStyle="1" w:styleId="WWNum63">
    <w:name w:val="WWNum63"/>
    <w:basedOn w:val="Aucuneliste"/>
    <w:rsid w:val="004560C5"/>
    <w:pPr>
      <w:numPr>
        <w:numId w:val="63"/>
      </w:numPr>
    </w:pPr>
  </w:style>
  <w:style w:type="numbering" w:customStyle="1" w:styleId="WWNum64">
    <w:name w:val="WWNum64"/>
    <w:basedOn w:val="Aucuneliste"/>
    <w:rsid w:val="004560C5"/>
    <w:pPr>
      <w:numPr>
        <w:numId w:val="64"/>
      </w:numPr>
    </w:pPr>
  </w:style>
  <w:style w:type="numbering" w:customStyle="1" w:styleId="WWNum65">
    <w:name w:val="WWNum65"/>
    <w:basedOn w:val="Aucuneliste"/>
    <w:rsid w:val="004560C5"/>
    <w:pPr>
      <w:numPr>
        <w:numId w:val="65"/>
      </w:numPr>
    </w:pPr>
  </w:style>
  <w:style w:type="numbering" w:customStyle="1" w:styleId="WWNum66">
    <w:name w:val="WWNum66"/>
    <w:basedOn w:val="Aucuneliste"/>
    <w:rsid w:val="004560C5"/>
    <w:pPr>
      <w:numPr>
        <w:numId w:val="66"/>
      </w:numPr>
    </w:pPr>
  </w:style>
  <w:style w:type="numbering" w:customStyle="1" w:styleId="WWNum67">
    <w:name w:val="WWNum67"/>
    <w:basedOn w:val="Aucuneliste"/>
    <w:rsid w:val="004560C5"/>
    <w:pPr>
      <w:numPr>
        <w:numId w:val="67"/>
      </w:numPr>
    </w:pPr>
  </w:style>
  <w:style w:type="numbering" w:customStyle="1" w:styleId="WWNum68">
    <w:name w:val="WWNum68"/>
    <w:basedOn w:val="Aucuneliste"/>
    <w:rsid w:val="004560C5"/>
    <w:pPr>
      <w:numPr>
        <w:numId w:val="68"/>
      </w:numPr>
    </w:pPr>
  </w:style>
  <w:style w:type="numbering" w:customStyle="1" w:styleId="WWNum69">
    <w:name w:val="WWNum69"/>
    <w:basedOn w:val="Aucuneliste"/>
    <w:rsid w:val="004560C5"/>
    <w:pPr>
      <w:numPr>
        <w:numId w:val="69"/>
      </w:numPr>
    </w:pPr>
  </w:style>
  <w:style w:type="paragraph" w:styleId="Corpsdetexte">
    <w:name w:val="Body Text"/>
    <w:basedOn w:val="Normal"/>
    <w:link w:val="CorpsdetexteCar1"/>
    <w:uiPriority w:val="99"/>
    <w:semiHidden/>
    <w:unhideWhenUsed/>
    <w:rsid w:val="00F05F60"/>
    <w:pPr>
      <w:spacing w:after="120"/>
    </w:pPr>
  </w:style>
  <w:style w:type="character" w:customStyle="1" w:styleId="CorpsdetexteCar1">
    <w:name w:val="Corps de texte Car1"/>
    <w:basedOn w:val="Policepardfaut"/>
    <w:link w:val="Corpsdetexte"/>
    <w:uiPriority w:val="99"/>
    <w:semiHidden/>
    <w:rsid w:val="00F05F60"/>
  </w:style>
  <w:style w:type="character" w:customStyle="1" w:styleId="Titre6Car1">
    <w:name w:val="Titre 6 Car1"/>
    <w:basedOn w:val="Policepardfaut"/>
    <w:uiPriority w:val="9"/>
    <w:semiHidden/>
    <w:rsid w:val="0024121E"/>
    <w:rPr>
      <w:rFonts w:asciiTheme="majorHAnsi" w:eastAsiaTheme="majorEastAsia" w:hAnsiTheme="majorHAnsi" w:cstheme="majorBidi"/>
      <w:i/>
      <w:iCs/>
      <w:color w:val="243F60" w:themeColor="accent1" w:themeShade="7F"/>
    </w:rPr>
  </w:style>
  <w:style w:type="character" w:styleId="Lienhypertexte">
    <w:name w:val="Hyperlink"/>
    <w:basedOn w:val="Policepardfaut"/>
    <w:rsid w:val="000D4BDF"/>
    <w:rPr>
      <w:color w:val="0000FF"/>
      <w:u w:val="single"/>
    </w:rPr>
  </w:style>
  <w:style w:type="character" w:customStyle="1" w:styleId="Titre1Car1">
    <w:name w:val="Titre 1 Car1"/>
    <w:basedOn w:val="Policepardfaut"/>
    <w:link w:val="Titre1"/>
    <w:uiPriority w:val="9"/>
    <w:rsid w:val="00DC1C5E"/>
    <w:rPr>
      <w:rFonts w:asciiTheme="majorHAnsi" w:eastAsiaTheme="majorEastAsia" w:hAnsiTheme="majorHAnsi" w:cstheme="majorBidi"/>
      <w:b/>
      <w:bCs/>
      <w:color w:val="365F91" w:themeColor="accent1" w:themeShade="BF"/>
      <w:sz w:val="28"/>
      <w:szCs w:val="28"/>
    </w:rPr>
  </w:style>
  <w:style w:type="character" w:styleId="lev">
    <w:name w:val="Strong"/>
    <w:basedOn w:val="Policepardfaut"/>
    <w:uiPriority w:val="22"/>
    <w:qFormat/>
    <w:rsid w:val="00DC1C5E"/>
    <w:rPr>
      <w:b/>
      <w:bCs/>
    </w:rPr>
  </w:style>
  <w:style w:type="character" w:customStyle="1" w:styleId="Titre3Car1">
    <w:name w:val="Titre 3 Car1"/>
    <w:basedOn w:val="Policepardfaut"/>
    <w:link w:val="Titre3"/>
    <w:uiPriority w:val="9"/>
    <w:semiHidden/>
    <w:rsid w:val="005C6071"/>
    <w:rPr>
      <w:rFonts w:asciiTheme="majorHAnsi" w:eastAsiaTheme="majorEastAsia" w:hAnsiTheme="majorHAnsi" w:cstheme="majorBidi"/>
      <w:b/>
      <w:bCs/>
      <w:color w:val="4F81BD" w:themeColor="accent1"/>
    </w:rPr>
  </w:style>
  <w:style w:type="table" w:styleId="Grilledutableau">
    <w:name w:val="Table Grid"/>
    <w:basedOn w:val="TableauNormal"/>
    <w:uiPriority w:val="59"/>
    <w:rsid w:val="00886A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x-429930c77c-ox-b17501a242-msonormal">
    <w:name w:val="ox-429930c77c-ox-b17501a242-msonormal"/>
    <w:basedOn w:val="Normal"/>
    <w:rsid w:val="00FD4999"/>
    <w:pPr>
      <w:widowControl/>
      <w:suppressAutoHyphens w:val="0"/>
      <w:autoSpaceDN/>
      <w:spacing w:before="100" w:beforeAutospacing="1" w:after="100" w:afterAutospacing="1"/>
      <w:textAlignment w:val="auto"/>
    </w:pPr>
    <w:rPr>
      <w:kern w:val="0"/>
      <w:sz w:val="24"/>
      <w:szCs w:val="24"/>
    </w:rPr>
  </w:style>
  <w:style w:type="character" w:customStyle="1" w:styleId="lrzxr">
    <w:name w:val="lrzxr"/>
    <w:basedOn w:val="Policepardfaut"/>
    <w:rsid w:val="00B677E7"/>
  </w:style>
  <w:style w:type="paragraph" w:customStyle="1" w:styleId="font8">
    <w:name w:val="font_8"/>
    <w:basedOn w:val="Normal"/>
    <w:rsid w:val="00B677E7"/>
    <w:pPr>
      <w:widowControl/>
      <w:suppressAutoHyphens w:val="0"/>
      <w:autoSpaceDN/>
      <w:spacing w:before="100" w:beforeAutospacing="1" w:after="100" w:afterAutospacing="1"/>
      <w:textAlignment w:val="auto"/>
    </w:pPr>
    <w:rPr>
      <w:kern w:val="0"/>
      <w:sz w:val="24"/>
      <w:szCs w:val="24"/>
    </w:rPr>
  </w:style>
</w:styles>
</file>

<file path=word/webSettings.xml><?xml version="1.0" encoding="utf-8"?>
<w:webSettings xmlns:r="http://schemas.openxmlformats.org/officeDocument/2006/relationships" xmlns:w="http://schemas.openxmlformats.org/wordprocessingml/2006/main">
  <w:divs>
    <w:div w:id="350372860">
      <w:bodyDiv w:val="1"/>
      <w:marLeft w:val="0"/>
      <w:marRight w:val="0"/>
      <w:marTop w:val="0"/>
      <w:marBottom w:val="0"/>
      <w:divBdr>
        <w:top w:val="none" w:sz="0" w:space="0" w:color="auto"/>
        <w:left w:val="none" w:sz="0" w:space="0" w:color="auto"/>
        <w:bottom w:val="none" w:sz="0" w:space="0" w:color="auto"/>
        <w:right w:val="none" w:sz="0" w:space="0" w:color="auto"/>
      </w:divBdr>
    </w:div>
    <w:div w:id="382027602">
      <w:bodyDiv w:val="1"/>
      <w:marLeft w:val="0"/>
      <w:marRight w:val="0"/>
      <w:marTop w:val="0"/>
      <w:marBottom w:val="0"/>
      <w:divBdr>
        <w:top w:val="none" w:sz="0" w:space="0" w:color="auto"/>
        <w:left w:val="none" w:sz="0" w:space="0" w:color="auto"/>
        <w:bottom w:val="none" w:sz="0" w:space="0" w:color="auto"/>
        <w:right w:val="none" w:sz="0" w:space="0" w:color="auto"/>
      </w:divBdr>
    </w:div>
    <w:div w:id="763459771">
      <w:bodyDiv w:val="1"/>
      <w:marLeft w:val="0"/>
      <w:marRight w:val="0"/>
      <w:marTop w:val="0"/>
      <w:marBottom w:val="0"/>
      <w:divBdr>
        <w:top w:val="none" w:sz="0" w:space="0" w:color="auto"/>
        <w:left w:val="none" w:sz="0" w:space="0" w:color="auto"/>
        <w:bottom w:val="none" w:sz="0" w:space="0" w:color="auto"/>
        <w:right w:val="none" w:sz="0" w:space="0" w:color="auto"/>
      </w:divBdr>
    </w:div>
    <w:div w:id="1464500222">
      <w:bodyDiv w:val="1"/>
      <w:marLeft w:val="0"/>
      <w:marRight w:val="0"/>
      <w:marTop w:val="0"/>
      <w:marBottom w:val="0"/>
      <w:divBdr>
        <w:top w:val="none" w:sz="0" w:space="0" w:color="auto"/>
        <w:left w:val="none" w:sz="0" w:space="0" w:color="auto"/>
        <w:bottom w:val="none" w:sz="0" w:space="0" w:color="auto"/>
        <w:right w:val="none" w:sz="0" w:space="0" w:color="auto"/>
      </w:divBdr>
    </w:div>
    <w:div w:id="16523213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abbayedecombelongue.fr"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claude.heilles@nordnet.fr"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francart@orange.fr"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bellocq.brigitte@free.fr" TargetMode="External"/><Relationship Id="rId14" Type="http://schemas.openxmlformats.org/officeDocument/2006/relationships/hyperlink" Target="https://www.google.fr/search?q=le+castelet+des+crozes&amp;sca_esv=586910690&amp;sxsrf=AM9HkKljH6s8jb9oJ527w7iG8S7ulamxFQ%3A1701422714886&amp;source=hp&amp;ei=eqZpZfThM9qYkdUP9YmacA&amp;iflsig=AO6bgOgAAAAAZWm0igT15Xm1l47kHH6-cd9Jxtn11rNJ&amp;oq=le+castelet+des+crozes&amp;gs_lp=Egdnd3Mtd2l6IhZsZSBjYXN0ZWxldCBkZXMgY3JvemVzKgIIADIFEAAYgARIiG9QAFjKPXAAeACQAQCYAcQBoAGWFKoBBTEyLjExuAEByAEA-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_CAgYQABgWGB7CAgIQJsICCBAAGBYYHhgKwgIGEC4YFhge&amp;sclient=gws-wiz"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apjlr@flaugergues.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jardinslanguedoc.com/" TargetMode="External"/><Relationship Id="rId1" Type="http://schemas.openxmlformats.org/officeDocument/2006/relationships/hyperlink" Target="mailto:apjlr@flaugergu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162</TotalTime>
  <Pages>6</Pages>
  <Words>2043</Words>
  <Characters>11237</Characters>
  <Application>Microsoft Office Word</Application>
  <DocSecurity>0</DocSecurity>
  <Lines>93</Lines>
  <Paragraphs>26</Paragraphs>
  <ScaleCrop>false</ScaleCrop>
  <HeadingPairs>
    <vt:vector size="2" baseType="variant">
      <vt:variant>
        <vt:lpstr>Titre</vt:lpstr>
      </vt:variant>
      <vt:variant>
        <vt:i4>1</vt:i4>
      </vt:variant>
    </vt:vector>
  </HeadingPairs>
  <TitlesOfParts>
    <vt:vector size="1" baseType="lpstr">
      <vt:lpstr>Compte-rendu du Conseil d’Administration</vt:lpstr>
    </vt:vector>
  </TitlesOfParts>
  <Company>Hewlett-Packard</Company>
  <LinksUpToDate>false</LinksUpToDate>
  <CharactersWithSpaces>13254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Compte-rendu du Conseil d’Administration</dc:title>
  <dc:creator>*</dc:creator>
  <cp:lastModifiedBy>Armand wizenberg</cp:lastModifiedBy>
  <cp:revision>4</cp:revision>
  <cp:lastPrinted>2015-11-25T15:38:00Z</cp:lastPrinted>
  <dcterms:created xsi:type="dcterms:W3CDTF">2024-01-23T11:58:00Z</dcterms:created>
  <dcterms:modified xsi:type="dcterms:W3CDTF">2024-01-23T14:40:00Z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Hewlett-Packard</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DocHome">
    <vt:i4>-759141989</vt:i4>
  </property>
</Properties>
</file>